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285C" w:rsidRDefault="00DE1A9F" w:rsidP="00B3285C">
      <w:pPr>
        <w:jc w:val="center"/>
        <w:rPr>
          <w:b/>
        </w:rPr>
      </w:pPr>
      <w:r>
        <w:rPr>
          <w:b/>
        </w:rPr>
        <w:t xml:space="preserve"> </w:t>
      </w:r>
    </w:p>
    <w:p w:rsidR="00B3285C" w:rsidRPr="00523F21" w:rsidRDefault="00B3285C" w:rsidP="00B3285C">
      <w:pPr>
        <w:pStyle w:val="a7"/>
        <w:spacing w:before="0" w:beforeAutospacing="0" w:after="0" w:afterAutospacing="0"/>
        <w:jc w:val="center"/>
        <w:rPr>
          <w:b/>
          <w:sz w:val="28"/>
          <w:szCs w:val="28"/>
        </w:rPr>
      </w:pPr>
      <w:r w:rsidRPr="00523F21">
        <w:rPr>
          <w:b/>
          <w:sz w:val="28"/>
          <w:szCs w:val="28"/>
        </w:rPr>
        <w:t>Пояснительная записка</w:t>
      </w:r>
    </w:p>
    <w:p w:rsidR="00B3285C" w:rsidRDefault="00B3285C" w:rsidP="00B3285C">
      <w:pPr>
        <w:spacing w:after="0" w:line="240" w:lineRule="auto"/>
        <w:jc w:val="center"/>
        <w:rPr>
          <w:rFonts w:cs="Times New Roman"/>
          <w:b/>
          <w:szCs w:val="24"/>
        </w:rPr>
      </w:pPr>
      <w:r w:rsidRPr="001E5B1A">
        <w:rPr>
          <w:rFonts w:cs="Times New Roman"/>
          <w:b/>
          <w:szCs w:val="24"/>
        </w:rPr>
        <w:t xml:space="preserve">к рабочей программе по </w:t>
      </w:r>
      <w:r w:rsidR="001279EF">
        <w:rPr>
          <w:rFonts w:cs="Times New Roman"/>
          <w:b/>
          <w:szCs w:val="24"/>
        </w:rPr>
        <w:t xml:space="preserve">родному </w:t>
      </w:r>
      <w:r>
        <w:rPr>
          <w:rFonts w:cs="Times New Roman"/>
          <w:b/>
          <w:szCs w:val="24"/>
        </w:rPr>
        <w:t xml:space="preserve">русскому языку </w:t>
      </w:r>
      <w:r w:rsidRPr="001E5B1A">
        <w:rPr>
          <w:rFonts w:cs="Times New Roman"/>
          <w:b/>
          <w:szCs w:val="24"/>
        </w:rPr>
        <w:t xml:space="preserve">10 класса </w:t>
      </w:r>
    </w:p>
    <w:p w:rsidR="00B3285C" w:rsidRPr="00E03B87" w:rsidRDefault="00B3285C" w:rsidP="00B3285C">
      <w:pPr>
        <w:spacing w:after="0" w:line="240" w:lineRule="auto"/>
        <w:jc w:val="center"/>
        <w:rPr>
          <w:rFonts w:cs="Times New Roman"/>
          <w:b/>
          <w:szCs w:val="24"/>
        </w:rPr>
      </w:pPr>
    </w:p>
    <w:p w:rsidR="00B3285C" w:rsidRDefault="00B3285C" w:rsidP="00B3285C">
      <w:pPr>
        <w:pStyle w:val="a7"/>
        <w:spacing w:before="0" w:beforeAutospacing="0" w:after="0" w:afterAutospacing="0" w:line="276" w:lineRule="auto"/>
        <w:ind w:firstLine="567"/>
        <w:contextualSpacing/>
        <w:jc w:val="both"/>
        <w:rPr>
          <w:szCs w:val="18"/>
        </w:rPr>
      </w:pPr>
      <w:r>
        <w:t xml:space="preserve">1. </w:t>
      </w:r>
      <w:r w:rsidRPr="000140E7">
        <w:t>Р</w:t>
      </w:r>
      <w:r>
        <w:t xml:space="preserve">абочая программа по </w:t>
      </w:r>
      <w:r w:rsidR="001279EF">
        <w:t xml:space="preserve">родному </w:t>
      </w:r>
      <w:r>
        <w:t>русскому языку 10</w:t>
      </w:r>
      <w:r w:rsidRPr="000140E7">
        <w:t xml:space="preserve"> класса составлена на основании следующих </w:t>
      </w:r>
      <w:r w:rsidRPr="000140E7">
        <w:rPr>
          <w:szCs w:val="18"/>
        </w:rPr>
        <w:t>нормативно-правовых документов:</w:t>
      </w:r>
    </w:p>
    <w:p w:rsidR="00B3285C" w:rsidRPr="00CF097B" w:rsidRDefault="00B3285C" w:rsidP="00004FAF">
      <w:pPr>
        <w:pStyle w:val="a7"/>
        <w:tabs>
          <w:tab w:val="left" w:pos="851"/>
          <w:tab w:val="left" w:pos="993"/>
        </w:tabs>
        <w:spacing w:before="0" w:beforeAutospacing="0" w:after="0" w:afterAutospacing="0" w:line="276" w:lineRule="auto"/>
        <w:ind w:firstLine="567"/>
        <w:contextualSpacing/>
        <w:jc w:val="both"/>
        <w:rPr>
          <w:szCs w:val="18"/>
        </w:rPr>
      </w:pPr>
      <w:r w:rsidRPr="00CF097B">
        <w:rPr>
          <w:szCs w:val="18"/>
        </w:rPr>
        <w:t>•    Федеральный закон от 29.12.2012 № 273-ФЗ «Об образовании в Российской Федерации» (в действующей редакции);</w:t>
      </w:r>
    </w:p>
    <w:p w:rsidR="00B3285C" w:rsidRPr="00CF097B" w:rsidRDefault="00B3285C" w:rsidP="00004FAF">
      <w:pPr>
        <w:pStyle w:val="a7"/>
        <w:tabs>
          <w:tab w:val="left" w:pos="851"/>
          <w:tab w:val="left" w:pos="993"/>
        </w:tabs>
        <w:spacing w:before="0" w:beforeAutospacing="0" w:after="0" w:afterAutospacing="0" w:line="276" w:lineRule="auto"/>
        <w:ind w:firstLine="567"/>
        <w:contextualSpacing/>
        <w:jc w:val="both"/>
        <w:rPr>
          <w:szCs w:val="18"/>
        </w:rPr>
      </w:pPr>
      <w:r w:rsidRPr="00CF097B">
        <w:rPr>
          <w:szCs w:val="18"/>
        </w:rPr>
        <w:t>•    Приказ Министерства образования и науки РФ от 17 мая 2012 г. №413 «Об утверждении федерального государственного образовательного стандарта среднего общего образования»  (в действующей редакции);</w:t>
      </w:r>
    </w:p>
    <w:p w:rsidR="00B3285C" w:rsidRPr="00CF097B" w:rsidRDefault="00B3285C" w:rsidP="00004FAF">
      <w:pPr>
        <w:pStyle w:val="a7"/>
        <w:tabs>
          <w:tab w:val="left" w:pos="851"/>
          <w:tab w:val="left" w:pos="993"/>
        </w:tabs>
        <w:spacing w:before="0" w:beforeAutospacing="0" w:after="0" w:afterAutospacing="0" w:line="276" w:lineRule="auto"/>
        <w:ind w:firstLine="567"/>
        <w:contextualSpacing/>
        <w:jc w:val="both"/>
        <w:rPr>
          <w:szCs w:val="18"/>
        </w:rPr>
      </w:pPr>
      <w:r w:rsidRPr="00CF097B">
        <w:rPr>
          <w:szCs w:val="18"/>
        </w:rPr>
        <w:t>•    Примерная основная образовательная программа среднего общего образования (одобрена решением федерального учебно-методического объединения по общему образованию, протокол от 28.06.2016 N 2/16-з);</w:t>
      </w:r>
    </w:p>
    <w:p w:rsidR="00B3285C" w:rsidRPr="00CF097B" w:rsidRDefault="00B3285C" w:rsidP="00004FAF">
      <w:pPr>
        <w:pStyle w:val="a7"/>
        <w:tabs>
          <w:tab w:val="left" w:pos="851"/>
          <w:tab w:val="left" w:pos="993"/>
        </w:tabs>
        <w:spacing w:before="0" w:beforeAutospacing="0" w:after="0" w:afterAutospacing="0" w:line="276" w:lineRule="auto"/>
        <w:ind w:firstLine="567"/>
        <w:contextualSpacing/>
        <w:jc w:val="both"/>
        <w:rPr>
          <w:szCs w:val="18"/>
        </w:rPr>
      </w:pPr>
      <w:r w:rsidRPr="00CF097B">
        <w:rPr>
          <w:szCs w:val="18"/>
        </w:rPr>
        <w:t xml:space="preserve">•    Санитарно-эпидемиологические правила и нормативы СанПиН 2.4.2.2821-10, утв. постановлением Главного государственного санитарного врача РФ от 29.12.2010 № 189 (в действующей редакции); </w:t>
      </w:r>
    </w:p>
    <w:p w:rsidR="00004FAF" w:rsidRPr="00004FAF" w:rsidRDefault="00B3285C" w:rsidP="00004FAF">
      <w:pPr>
        <w:pStyle w:val="a6"/>
        <w:widowControl w:val="0"/>
        <w:tabs>
          <w:tab w:val="left" w:pos="360"/>
          <w:tab w:val="left" w:pos="851"/>
          <w:tab w:val="left" w:pos="993"/>
          <w:tab w:val="left" w:pos="1988"/>
        </w:tabs>
        <w:autoSpaceDE w:val="0"/>
        <w:autoSpaceDN w:val="0"/>
        <w:spacing w:after="0"/>
        <w:ind w:left="0" w:firstLine="567"/>
        <w:contextualSpacing w:val="0"/>
        <w:rPr>
          <w:rFonts w:eastAsia="Batang" w:cs="Times New Roman"/>
          <w:kern w:val="2"/>
          <w:szCs w:val="24"/>
          <w:lang w:eastAsia="ko-KR"/>
        </w:rPr>
      </w:pPr>
      <w:r w:rsidRPr="00CF097B">
        <w:rPr>
          <w:szCs w:val="18"/>
        </w:rPr>
        <w:t xml:space="preserve">•    </w:t>
      </w:r>
      <w:r w:rsidR="00004FAF" w:rsidRPr="00004FAF">
        <w:rPr>
          <w:rFonts w:eastAsia="Batang" w:cs="Times New Roman"/>
          <w:kern w:val="2"/>
          <w:szCs w:val="24"/>
          <w:lang w:eastAsia="ko-KR"/>
        </w:rPr>
        <w:t>Приказа Министерства просвещения Российской Федерации от 20.05.2020 № 254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w:t>
      </w:r>
    </w:p>
    <w:p w:rsidR="00B3285C" w:rsidRPr="00CF097B" w:rsidRDefault="00B3285C" w:rsidP="00004FAF">
      <w:pPr>
        <w:pStyle w:val="a7"/>
        <w:tabs>
          <w:tab w:val="left" w:pos="851"/>
          <w:tab w:val="left" w:pos="993"/>
        </w:tabs>
        <w:spacing w:before="0" w:beforeAutospacing="0" w:after="0" w:afterAutospacing="0" w:line="276" w:lineRule="auto"/>
        <w:ind w:firstLine="567"/>
        <w:contextualSpacing/>
        <w:jc w:val="both"/>
        <w:rPr>
          <w:szCs w:val="18"/>
        </w:rPr>
      </w:pPr>
      <w:r w:rsidRPr="00CF097B">
        <w:rPr>
          <w:szCs w:val="18"/>
        </w:rPr>
        <w:t xml:space="preserve">      </w:t>
      </w:r>
      <w:proofErr w:type="gramStart"/>
      <w:r w:rsidRPr="00CF097B">
        <w:rPr>
          <w:szCs w:val="18"/>
        </w:rPr>
        <w:t>Письмо Министерства Просвещения Российской Федерации от 20.12.2018г. №03-510 «О направлении информации» (рекомендации по применению норм законодательства в части обеспечения возможности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как родного),</w:t>
      </w:r>
      <w:proofErr w:type="gramEnd"/>
    </w:p>
    <w:p w:rsidR="00B3285C" w:rsidRPr="00CF097B" w:rsidRDefault="00B3285C" w:rsidP="00004FAF">
      <w:pPr>
        <w:pStyle w:val="a7"/>
        <w:tabs>
          <w:tab w:val="left" w:pos="851"/>
          <w:tab w:val="left" w:pos="993"/>
        </w:tabs>
        <w:spacing w:before="0" w:beforeAutospacing="0" w:after="0" w:afterAutospacing="0" w:line="276" w:lineRule="auto"/>
        <w:ind w:firstLine="567"/>
        <w:contextualSpacing/>
        <w:jc w:val="both"/>
        <w:rPr>
          <w:szCs w:val="18"/>
        </w:rPr>
      </w:pPr>
      <w:r w:rsidRPr="00CF097B">
        <w:rPr>
          <w:szCs w:val="18"/>
        </w:rPr>
        <w:t xml:space="preserve">•  </w:t>
      </w:r>
      <w:bookmarkStart w:id="0" w:name="_GoBack"/>
      <w:bookmarkEnd w:id="0"/>
      <w:r w:rsidRPr="00CF097B">
        <w:rPr>
          <w:szCs w:val="18"/>
        </w:rPr>
        <w:t>Приказ Министерства образования и науки Российской Федерации (</w:t>
      </w:r>
      <w:proofErr w:type="spellStart"/>
      <w:r w:rsidRPr="00CF097B">
        <w:rPr>
          <w:szCs w:val="18"/>
        </w:rPr>
        <w:t>Минобрнауки</w:t>
      </w:r>
      <w:proofErr w:type="spellEnd"/>
      <w:r w:rsidRPr="00CF097B">
        <w:rPr>
          <w:szCs w:val="18"/>
        </w:rPr>
        <w:t xml:space="preserve"> России)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и дополнениями;</w:t>
      </w:r>
    </w:p>
    <w:p w:rsidR="00B3285C" w:rsidRPr="000140E7" w:rsidRDefault="00DE1A9F" w:rsidP="00B3285C">
      <w:pPr>
        <w:pStyle w:val="a7"/>
        <w:spacing w:before="0" w:beforeAutospacing="0" w:after="0" w:afterAutospacing="0" w:line="276" w:lineRule="auto"/>
        <w:ind w:firstLine="567"/>
        <w:contextualSpacing/>
        <w:jc w:val="both"/>
        <w:rPr>
          <w:szCs w:val="18"/>
        </w:rPr>
      </w:pPr>
      <w:r>
        <w:rPr>
          <w:szCs w:val="18"/>
        </w:rPr>
        <w:t xml:space="preserve"> </w:t>
      </w:r>
    </w:p>
    <w:p w:rsidR="001279EF" w:rsidRDefault="00B3285C" w:rsidP="001279EF">
      <w:pPr>
        <w:spacing w:after="0"/>
      </w:pPr>
      <w:r>
        <w:tab/>
        <w:t xml:space="preserve">2.  </w:t>
      </w:r>
      <w:r w:rsidRPr="0091149F">
        <w:t xml:space="preserve">Рабочая программа по </w:t>
      </w:r>
      <w:r w:rsidR="001279EF">
        <w:t xml:space="preserve">родному </w:t>
      </w:r>
      <w:r w:rsidRPr="0091149F">
        <w:t>русскому языку предназначена для обучения учащихся 10 класса общеобразовательных школ (</w:t>
      </w:r>
      <w:r>
        <w:t xml:space="preserve">базовый </w:t>
      </w:r>
      <w:r w:rsidRPr="0091149F">
        <w:t>уровень</w:t>
      </w:r>
      <w:proofErr w:type="gramStart"/>
      <w:r w:rsidRPr="0091149F">
        <w:t xml:space="preserve"> )</w:t>
      </w:r>
      <w:proofErr w:type="gramEnd"/>
      <w:r w:rsidRPr="0091149F">
        <w:t xml:space="preserve"> и составлена на основе материалов Федерального государственного образовательного станда</w:t>
      </w:r>
      <w:r>
        <w:t>рта среднего общего образования</w:t>
      </w:r>
      <w:r w:rsidRPr="0091149F">
        <w:t xml:space="preserve">, рабочей программы к предметной линии учебников </w:t>
      </w:r>
      <w:r w:rsidR="00DE1A9F">
        <w:t xml:space="preserve"> </w:t>
      </w:r>
    </w:p>
    <w:p w:rsidR="001279EF" w:rsidRPr="001279EF" w:rsidRDefault="001279EF" w:rsidP="001279EF">
      <w:pPr>
        <w:spacing w:after="0"/>
      </w:pPr>
      <w:r>
        <w:tab/>
      </w:r>
      <w:r w:rsidRPr="001279EF">
        <w:t>Программа предмета «Родной язык (русский)» основывается на следующих принципах построения:</w:t>
      </w:r>
    </w:p>
    <w:p w:rsidR="001279EF" w:rsidRPr="001279EF" w:rsidRDefault="001279EF" w:rsidP="001279EF">
      <w:pPr>
        <w:numPr>
          <w:ilvl w:val="0"/>
          <w:numId w:val="22"/>
        </w:numPr>
        <w:spacing w:after="0"/>
      </w:pPr>
      <w:r w:rsidRPr="001279EF">
        <w:t>соотнесённость содержания программы с содержанием базового курса русского языка;</w:t>
      </w:r>
    </w:p>
    <w:p w:rsidR="001279EF" w:rsidRPr="001279EF" w:rsidRDefault="001279EF" w:rsidP="001279EF">
      <w:pPr>
        <w:numPr>
          <w:ilvl w:val="0"/>
          <w:numId w:val="22"/>
        </w:numPr>
        <w:spacing w:after="0"/>
      </w:pPr>
      <w:r w:rsidRPr="001279EF">
        <w:t>концентрический способ построения программы;</w:t>
      </w:r>
    </w:p>
    <w:p w:rsidR="001279EF" w:rsidRPr="001279EF" w:rsidRDefault="001279EF" w:rsidP="001279EF">
      <w:pPr>
        <w:numPr>
          <w:ilvl w:val="0"/>
          <w:numId w:val="22"/>
        </w:numPr>
        <w:spacing w:after="0"/>
      </w:pPr>
      <w:r w:rsidRPr="001279EF">
        <w:t>вариативность (модульный принцип построения программы);</w:t>
      </w:r>
    </w:p>
    <w:p w:rsidR="001279EF" w:rsidRPr="001279EF" w:rsidRDefault="001279EF" w:rsidP="001279EF">
      <w:pPr>
        <w:numPr>
          <w:ilvl w:val="0"/>
          <w:numId w:val="22"/>
        </w:numPr>
        <w:spacing w:after="0"/>
      </w:pPr>
      <w:r w:rsidRPr="001279EF">
        <w:t>практико-ориентированная направленность;</w:t>
      </w:r>
    </w:p>
    <w:p w:rsidR="001279EF" w:rsidRPr="001279EF" w:rsidRDefault="001279EF" w:rsidP="001279EF">
      <w:pPr>
        <w:numPr>
          <w:ilvl w:val="0"/>
          <w:numId w:val="22"/>
        </w:numPr>
        <w:spacing w:after="0"/>
      </w:pPr>
      <w:r w:rsidRPr="001279EF">
        <w:t>принцип преемственности.</w:t>
      </w:r>
    </w:p>
    <w:p w:rsidR="00B3285C" w:rsidRDefault="00B3285C" w:rsidP="00B3285C">
      <w:pPr>
        <w:spacing w:after="0"/>
      </w:pPr>
    </w:p>
    <w:p w:rsidR="00B3285C" w:rsidRDefault="00B3285C" w:rsidP="00B3285C">
      <w:pPr>
        <w:spacing w:after="0"/>
      </w:pPr>
      <w:r>
        <w:tab/>
        <w:t xml:space="preserve">3. Федеральный базисный учебный план для образовательных учреждений Российской Федерации на изучение русского языка на базовом  уровне в 10 </w:t>
      </w:r>
      <w:r w:rsidR="00DE1A9F">
        <w:t xml:space="preserve">  отводит 34 часа</w:t>
      </w:r>
      <w:r w:rsidR="001F2F29">
        <w:t xml:space="preserve">  </w:t>
      </w:r>
      <w:proofErr w:type="gramStart"/>
      <w:r w:rsidR="001F2F29">
        <w:t xml:space="preserve">( </w:t>
      </w:r>
      <w:proofErr w:type="gramEnd"/>
      <w:r w:rsidR="001F2F29">
        <w:t>1 час в неделю</w:t>
      </w:r>
      <w:r>
        <w:t xml:space="preserve">). </w:t>
      </w:r>
      <w:r w:rsidR="00DE1A9F">
        <w:t xml:space="preserve"> </w:t>
      </w:r>
    </w:p>
    <w:p w:rsidR="00B3285C" w:rsidRDefault="00B3285C" w:rsidP="00B3285C">
      <w:pPr>
        <w:spacing w:after="0"/>
      </w:pPr>
    </w:p>
    <w:p w:rsidR="001279EF" w:rsidRPr="001279EF" w:rsidRDefault="00B3285C" w:rsidP="001279EF">
      <w:pPr>
        <w:spacing w:after="0"/>
      </w:pPr>
      <w:r>
        <w:tab/>
        <w:t xml:space="preserve">4. </w:t>
      </w:r>
      <w:r w:rsidR="001279EF" w:rsidRPr="001279EF">
        <w:t>Программа учебного предмета «</w:t>
      </w:r>
      <w:r w:rsidR="001279EF">
        <w:t>Родной р</w:t>
      </w:r>
      <w:r w:rsidR="001279EF" w:rsidRPr="001279EF">
        <w:t>усский язык» разработана для функционирующих в субъектах Российской Федерации образовательных организаций, реализующих наряду с обязательным курсом русского языка‚ изучение русского языка как родного языка обучающихся. Содержание программы ориентировано на сопровождение и поддержку основного курса русского языка, обязательного для изучения во всех школах Российской Федерации, и направлено на достижение результатов освоения основной образовательной программы среднего общего образования по русскому языку, заданных соответствующим федеральным государственным образовательным стандартом. В то же время цели курса русского языка в рамках образовательной области «Родной язык и родная литература» имеют свою специфику, обусловленную дополнительным, по сути дела, характером курса, а также особенностями функционирования русского языка в разных регионах Российской Федерации.</w:t>
      </w:r>
    </w:p>
    <w:p w:rsidR="001279EF" w:rsidRPr="001279EF" w:rsidRDefault="001279EF" w:rsidP="001279EF">
      <w:pPr>
        <w:spacing w:after="0"/>
      </w:pPr>
      <w:r w:rsidRPr="001279EF">
        <w:t>В соответствии с этим в курсе русского родного языка  актуализируются следующие цели:</w:t>
      </w:r>
    </w:p>
    <w:p w:rsidR="001279EF" w:rsidRPr="001279EF" w:rsidRDefault="001279EF" w:rsidP="001279EF">
      <w:pPr>
        <w:numPr>
          <w:ilvl w:val="0"/>
          <w:numId w:val="23"/>
        </w:numPr>
        <w:spacing w:after="0"/>
      </w:pPr>
      <w:proofErr w:type="gramStart"/>
      <w:r w:rsidRPr="001279EF">
        <w:t>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w:t>
      </w:r>
      <w:proofErr w:type="gramEnd"/>
      <w:r w:rsidRPr="001279EF">
        <w:t xml:space="preserve"> воспитание уважительного отношения к культурам и языкам народов России; овладение культурой межнационального общения;</w:t>
      </w:r>
    </w:p>
    <w:p w:rsidR="001279EF" w:rsidRPr="001279EF" w:rsidRDefault="001279EF" w:rsidP="001279EF">
      <w:pPr>
        <w:numPr>
          <w:ilvl w:val="0"/>
          <w:numId w:val="23"/>
        </w:numPr>
        <w:spacing w:after="0"/>
      </w:pPr>
      <w:r w:rsidRPr="001279EF">
        <w:t>совершенствование коммуникативных умений и культуры речи, обеспечивающих свободное владение русским литературным языком в разных</w:t>
      </w:r>
      <w:r>
        <w:t xml:space="preserve"> </w:t>
      </w:r>
      <w:r w:rsidRPr="001279EF">
        <w:t>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1279EF" w:rsidRPr="001279EF" w:rsidRDefault="001279EF" w:rsidP="001279EF">
      <w:pPr>
        <w:numPr>
          <w:ilvl w:val="0"/>
          <w:numId w:val="23"/>
        </w:numPr>
        <w:spacing w:after="0"/>
      </w:pPr>
      <w:proofErr w:type="gramStart"/>
      <w:r w:rsidRPr="001279EF">
        <w:t>углубление и при необходимости расширение знаний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 стилистических ресурсах русского языка; об основных нормах русского литературного языка; о национальной специфике русского языка и языковых единицах, прежде всего о лексике и фразеологии с национально-культурной семантикой;</w:t>
      </w:r>
      <w:proofErr w:type="gramEnd"/>
      <w:r w:rsidRPr="001279EF">
        <w:t xml:space="preserve"> о русском речевом этикете;</w:t>
      </w:r>
    </w:p>
    <w:p w:rsidR="001279EF" w:rsidRPr="001279EF" w:rsidRDefault="001279EF" w:rsidP="001279EF">
      <w:pPr>
        <w:numPr>
          <w:ilvl w:val="0"/>
          <w:numId w:val="23"/>
        </w:numPr>
        <w:spacing w:after="0"/>
      </w:pPr>
      <w:r w:rsidRPr="001279EF">
        <w:t>совершенствование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1279EF" w:rsidRPr="001279EF" w:rsidRDefault="001279EF" w:rsidP="001279EF">
      <w:pPr>
        <w:numPr>
          <w:ilvl w:val="0"/>
          <w:numId w:val="23"/>
        </w:numPr>
        <w:spacing w:after="0"/>
      </w:pPr>
      <w:r w:rsidRPr="001279EF">
        <w:t>развитие проектного и исследовательского мышления, приобретение практического опыта исследовательской работы по русскому языку, воспитание самостоятельности в приобретении знаний.</w:t>
      </w:r>
    </w:p>
    <w:p w:rsidR="00B3285C" w:rsidRPr="00D727CC" w:rsidRDefault="00B3285C" w:rsidP="001279EF">
      <w:pPr>
        <w:spacing w:after="0"/>
      </w:pPr>
    </w:p>
    <w:p w:rsidR="00B3285C" w:rsidRDefault="00B3285C" w:rsidP="00B3285C">
      <w:pPr>
        <w:spacing w:after="0"/>
      </w:pPr>
      <w:r>
        <w:lastRenderedPageBreak/>
        <w:t xml:space="preserve">5) Итоговый контроль осуществляется </w:t>
      </w:r>
      <w:r w:rsidR="00752DD4">
        <w:t xml:space="preserve">в начале, середине и конце учебного года. </w:t>
      </w:r>
      <w:r>
        <w:t xml:space="preserve">Текущий контроль осуществляется проверкой письменных и электронных работ </w:t>
      </w:r>
      <w:r w:rsidR="001279EF">
        <w:t xml:space="preserve">вариативного </w:t>
      </w:r>
      <w:r>
        <w:t xml:space="preserve">характера, выполнением тестов по повторенному материалу. </w:t>
      </w:r>
    </w:p>
    <w:p w:rsidR="001279EF" w:rsidRDefault="001279EF" w:rsidP="00B3285C">
      <w:pPr>
        <w:spacing w:after="0"/>
      </w:pPr>
    </w:p>
    <w:p w:rsidR="00B3285C" w:rsidRPr="009E3FFF" w:rsidRDefault="00B3285C" w:rsidP="00D31405">
      <w:pPr>
        <w:spacing w:after="0"/>
        <w:jc w:val="center"/>
        <w:rPr>
          <w:b/>
        </w:rPr>
      </w:pPr>
      <w:r w:rsidRPr="009E3FFF">
        <w:rPr>
          <w:b/>
        </w:rPr>
        <w:t>Раздел 1. Планируемые результаты освоения учебного предмета, курс</w:t>
      </w:r>
      <w:r>
        <w:rPr>
          <w:b/>
        </w:rPr>
        <w:t>а</w:t>
      </w:r>
    </w:p>
    <w:p w:rsidR="001279EF" w:rsidRPr="001279EF" w:rsidRDefault="001279EF" w:rsidP="001279EF">
      <w:pPr>
        <w:spacing w:after="0"/>
      </w:pPr>
      <w:r w:rsidRPr="001279EF">
        <w:rPr>
          <w:b/>
        </w:rPr>
        <w:t>Планируемые</w:t>
      </w:r>
      <w:r w:rsidRPr="001279EF">
        <w:t xml:space="preserve"> </w:t>
      </w:r>
      <w:r w:rsidRPr="001279EF">
        <w:rPr>
          <w:b/>
        </w:rPr>
        <w:t>личностные результаты</w:t>
      </w:r>
      <w:r w:rsidR="00D31405">
        <w:rPr>
          <w:b/>
        </w:rPr>
        <w:t>:</w:t>
      </w:r>
    </w:p>
    <w:p w:rsidR="001279EF" w:rsidRPr="001279EF" w:rsidRDefault="001279EF" w:rsidP="001279EF">
      <w:pPr>
        <w:numPr>
          <w:ilvl w:val="0"/>
          <w:numId w:val="24"/>
        </w:numPr>
        <w:spacing w:after="0"/>
      </w:pPr>
      <w:r w:rsidRPr="001279EF">
        <w:t>российская идентичность, способность к осознанию российской идентичности в поликультурном социуме, чувство причастности к историк</w:t>
      </w:r>
      <w:proofErr w:type="gramStart"/>
      <w:r w:rsidRPr="001279EF">
        <w:t>о-</w:t>
      </w:r>
      <w:proofErr w:type="gramEnd"/>
      <w:r w:rsidRPr="001279EF">
        <w:t xml:space="preserve"> культурной общности российского народа и судьбе России, патриотизм, готовность к служению Отечеству, его защите;</w:t>
      </w:r>
    </w:p>
    <w:p w:rsidR="001279EF" w:rsidRPr="001279EF" w:rsidRDefault="001279EF" w:rsidP="001279EF">
      <w:pPr>
        <w:numPr>
          <w:ilvl w:val="0"/>
          <w:numId w:val="24"/>
        </w:numPr>
        <w:spacing w:after="0"/>
      </w:pPr>
      <w:r w:rsidRPr="001279EF">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w:t>
      </w:r>
    </w:p>
    <w:p w:rsidR="001279EF" w:rsidRPr="001279EF" w:rsidRDefault="001279EF" w:rsidP="001279EF">
      <w:pPr>
        <w:numPr>
          <w:ilvl w:val="0"/>
          <w:numId w:val="24"/>
        </w:numPr>
        <w:spacing w:after="0"/>
      </w:pPr>
      <w:r w:rsidRPr="001279EF">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1279EF" w:rsidRPr="001279EF" w:rsidRDefault="001279EF" w:rsidP="001279EF">
      <w:pPr>
        <w:numPr>
          <w:ilvl w:val="0"/>
          <w:numId w:val="24"/>
        </w:numPr>
        <w:spacing w:after="0"/>
      </w:pPr>
      <w:r w:rsidRPr="001279EF">
        <w:t>воспитание уважения к культуре, языкам, традициям и обычаям народов, проживающих в Российской Федерации.</w:t>
      </w:r>
    </w:p>
    <w:p w:rsidR="001279EF" w:rsidRPr="001279EF" w:rsidRDefault="001279EF" w:rsidP="001279EF">
      <w:pPr>
        <w:numPr>
          <w:ilvl w:val="0"/>
          <w:numId w:val="24"/>
        </w:numPr>
        <w:spacing w:after="0"/>
      </w:pPr>
      <w:r w:rsidRPr="001279EF">
        <w:t>ориентация обучающихся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rsidR="001279EF" w:rsidRPr="001279EF" w:rsidRDefault="001279EF" w:rsidP="001279EF">
      <w:pPr>
        <w:numPr>
          <w:ilvl w:val="0"/>
          <w:numId w:val="24"/>
        </w:numPr>
        <w:spacing w:after="0"/>
      </w:pPr>
      <w:r w:rsidRPr="001279EF">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1279EF" w:rsidRPr="001279EF" w:rsidRDefault="001279EF" w:rsidP="001279EF">
      <w:pPr>
        <w:numPr>
          <w:ilvl w:val="0"/>
          <w:numId w:val="24"/>
        </w:numPr>
        <w:spacing w:after="0"/>
      </w:pPr>
      <w:r w:rsidRPr="001279EF">
        <w:t xml:space="preserve">готовность и способность </w:t>
      </w:r>
      <w:proofErr w:type="gramStart"/>
      <w:r w:rsidRPr="001279EF">
        <w:t>обучающихся</w:t>
      </w:r>
      <w:proofErr w:type="gramEnd"/>
      <w:r w:rsidRPr="001279EF">
        <w:t xml:space="preserve"> к саморазвитию и самовоспитанию в соответствии с общечеловеческими ценностями и идеалами гражданского общества;</w:t>
      </w:r>
    </w:p>
    <w:p w:rsidR="001279EF" w:rsidRPr="001279EF" w:rsidRDefault="001279EF" w:rsidP="001279EF">
      <w:pPr>
        <w:numPr>
          <w:ilvl w:val="0"/>
          <w:numId w:val="24"/>
        </w:numPr>
        <w:spacing w:after="0"/>
      </w:pPr>
      <w:r w:rsidRPr="001279EF">
        <w:t>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1279EF" w:rsidRPr="001279EF" w:rsidRDefault="001279EF" w:rsidP="001279EF">
      <w:pPr>
        <w:numPr>
          <w:ilvl w:val="0"/>
          <w:numId w:val="24"/>
        </w:numPr>
        <w:spacing w:after="0"/>
      </w:pPr>
      <w:r w:rsidRPr="001279EF">
        <w:t>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w:t>
      </w:r>
    </w:p>
    <w:p w:rsidR="001279EF" w:rsidRPr="001279EF" w:rsidRDefault="001279EF" w:rsidP="001279EF">
      <w:pPr>
        <w:numPr>
          <w:ilvl w:val="0"/>
          <w:numId w:val="24"/>
        </w:numPr>
        <w:spacing w:after="0"/>
      </w:pPr>
      <w:r w:rsidRPr="001279EF">
        <w:t>принятие гуманистических ценностей, осознанное, уважительное и доброжелательное отношение к другому человеку, его мнению, мировоззрению;</w:t>
      </w:r>
    </w:p>
    <w:p w:rsidR="001279EF" w:rsidRPr="001279EF" w:rsidRDefault="001279EF" w:rsidP="001279EF">
      <w:pPr>
        <w:numPr>
          <w:ilvl w:val="0"/>
          <w:numId w:val="24"/>
        </w:numPr>
        <w:spacing w:after="0"/>
      </w:pPr>
      <w:r w:rsidRPr="001279EF">
        <w:t>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1279EF" w:rsidRPr="001279EF" w:rsidRDefault="001279EF" w:rsidP="001279EF">
      <w:pPr>
        <w:spacing w:after="0"/>
        <w:rPr>
          <w:b/>
          <w:bCs/>
        </w:rPr>
      </w:pPr>
      <w:r w:rsidRPr="001279EF">
        <w:rPr>
          <w:b/>
          <w:bCs/>
        </w:rPr>
        <w:t> </w:t>
      </w:r>
    </w:p>
    <w:p w:rsidR="001279EF" w:rsidRPr="00D31405" w:rsidRDefault="001279EF" w:rsidP="001279EF">
      <w:pPr>
        <w:spacing w:after="0"/>
        <w:rPr>
          <w:b/>
        </w:rPr>
      </w:pPr>
      <w:r w:rsidRPr="00D31405">
        <w:rPr>
          <w:b/>
        </w:rPr>
        <w:t xml:space="preserve">Планируемые </w:t>
      </w:r>
      <w:proofErr w:type="spellStart"/>
      <w:r w:rsidRPr="00D31405">
        <w:rPr>
          <w:b/>
        </w:rPr>
        <w:t>метапредметные</w:t>
      </w:r>
      <w:proofErr w:type="spellEnd"/>
      <w:r w:rsidRPr="00D31405">
        <w:rPr>
          <w:b/>
        </w:rPr>
        <w:t xml:space="preserve"> результаты</w:t>
      </w:r>
    </w:p>
    <w:p w:rsidR="001279EF" w:rsidRPr="001279EF" w:rsidRDefault="001279EF" w:rsidP="001279EF">
      <w:pPr>
        <w:spacing w:after="0"/>
      </w:pPr>
      <w:r w:rsidRPr="001279EF">
        <w:t xml:space="preserve">1. </w:t>
      </w:r>
      <w:r w:rsidRPr="00D31405">
        <w:rPr>
          <w:b/>
        </w:rPr>
        <w:t>Регулятивные</w:t>
      </w:r>
      <w:r w:rsidRPr="001279EF">
        <w:t xml:space="preserve"> универсальные учебные действия</w:t>
      </w:r>
      <w:r w:rsidR="00D31405">
        <w:t>:</w:t>
      </w:r>
    </w:p>
    <w:p w:rsidR="001279EF" w:rsidRPr="001279EF" w:rsidRDefault="00D31405" w:rsidP="001279EF">
      <w:pPr>
        <w:spacing w:after="0"/>
      </w:pPr>
      <w:r>
        <w:t>Выпускник научится</w:t>
      </w:r>
    </w:p>
    <w:p w:rsidR="001279EF" w:rsidRPr="001279EF" w:rsidRDefault="001279EF" w:rsidP="001279EF">
      <w:pPr>
        <w:numPr>
          <w:ilvl w:val="0"/>
          <w:numId w:val="25"/>
        </w:numPr>
        <w:spacing w:after="0"/>
      </w:pPr>
      <w:r w:rsidRPr="001279EF">
        <w:t>самостоятельно определять цели, задавать параметры и критерии, по которым можно определить, что цель достигнута;</w:t>
      </w:r>
    </w:p>
    <w:p w:rsidR="001279EF" w:rsidRPr="001279EF" w:rsidRDefault="001279EF" w:rsidP="001279EF">
      <w:pPr>
        <w:numPr>
          <w:ilvl w:val="0"/>
          <w:numId w:val="25"/>
        </w:numPr>
        <w:spacing w:after="0"/>
      </w:pPr>
      <w:r w:rsidRPr="001279EF">
        <w:lastRenderedPageBreak/>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1279EF" w:rsidRPr="001279EF" w:rsidRDefault="001279EF" w:rsidP="001279EF">
      <w:pPr>
        <w:numPr>
          <w:ilvl w:val="0"/>
          <w:numId w:val="25"/>
        </w:numPr>
        <w:spacing w:after="0"/>
      </w:pPr>
      <w:r w:rsidRPr="001279EF">
        <w:t>ставить и формулировать собственные задачи в образовательной деятельности и жизненных ситуациях;</w:t>
      </w:r>
    </w:p>
    <w:p w:rsidR="001279EF" w:rsidRPr="001279EF" w:rsidRDefault="001279EF" w:rsidP="001279EF">
      <w:pPr>
        <w:numPr>
          <w:ilvl w:val="0"/>
          <w:numId w:val="25"/>
        </w:numPr>
        <w:spacing w:after="0"/>
      </w:pPr>
      <w:r w:rsidRPr="001279EF">
        <w:t>оценивать ресурсы, в том числе время и другие нематериальные ресурсы, необходимые для достижения поставленной цели;</w:t>
      </w:r>
    </w:p>
    <w:p w:rsidR="001279EF" w:rsidRPr="001279EF" w:rsidRDefault="001279EF" w:rsidP="001279EF">
      <w:pPr>
        <w:numPr>
          <w:ilvl w:val="0"/>
          <w:numId w:val="25"/>
        </w:numPr>
        <w:spacing w:after="0"/>
      </w:pPr>
      <w:r w:rsidRPr="001279EF">
        <w:t>выбирать путь достижения цели, планировать решение поставленных задач, оптимизируя материальные и нематериальные затраты;</w:t>
      </w:r>
    </w:p>
    <w:p w:rsidR="001279EF" w:rsidRPr="001279EF" w:rsidRDefault="001279EF" w:rsidP="001279EF">
      <w:pPr>
        <w:numPr>
          <w:ilvl w:val="0"/>
          <w:numId w:val="25"/>
        </w:numPr>
        <w:spacing w:after="0"/>
      </w:pPr>
      <w:r w:rsidRPr="001279EF">
        <w:t>организовывать эффективный поиск ресурсов, необходимых для достижения поставленной цели;</w:t>
      </w:r>
    </w:p>
    <w:p w:rsidR="001279EF" w:rsidRPr="001279EF" w:rsidRDefault="001279EF" w:rsidP="001279EF">
      <w:pPr>
        <w:numPr>
          <w:ilvl w:val="0"/>
          <w:numId w:val="25"/>
        </w:numPr>
        <w:spacing w:after="0"/>
      </w:pPr>
      <w:r w:rsidRPr="001279EF">
        <w:t>сопоставлять полученный результат деятельности с поставленной заранее целью.</w:t>
      </w:r>
    </w:p>
    <w:p w:rsidR="001279EF" w:rsidRPr="001279EF" w:rsidRDefault="001279EF" w:rsidP="001279EF">
      <w:pPr>
        <w:spacing w:after="0"/>
      </w:pPr>
      <w:r w:rsidRPr="001279EF">
        <w:t xml:space="preserve">2. </w:t>
      </w:r>
      <w:r w:rsidRPr="00D31405">
        <w:rPr>
          <w:b/>
        </w:rPr>
        <w:t>Познавательные</w:t>
      </w:r>
      <w:r w:rsidRPr="001279EF">
        <w:t xml:space="preserve"> универсальные учебные действия</w:t>
      </w:r>
      <w:r w:rsidR="00D31405">
        <w:t>:</w:t>
      </w:r>
    </w:p>
    <w:p w:rsidR="001279EF" w:rsidRPr="001279EF" w:rsidRDefault="00D31405" w:rsidP="001279EF">
      <w:pPr>
        <w:spacing w:after="0"/>
      </w:pPr>
      <w:r>
        <w:t>Выпускник научится</w:t>
      </w:r>
    </w:p>
    <w:p w:rsidR="001279EF" w:rsidRPr="001279EF" w:rsidRDefault="001279EF" w:rsidP="001279EF">
      <w:pPr>
        <w:numPr>
          <w:ilvl w:val="0"/>
          <w:numId w:val="26"/>
        </w:numPr>
        <w:spacing w:after="0"/>
      </w:pPr>
      <w:r w:rsidRPr="001279EF">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1279EF" w:rsidRPr="001279EF" w:rsidRDefault="001279EF" w:rsidP="001279EF">
      <w:pPr>
        <w:numPr>
          <w:ilvl w:val="0"/>
          <w:numId w:val="26"/>
        </w:numPr>
        <w:spacing w:after="0"/>
      </w:pPr>
      <w:r w:rsidRPr="001279EF">
        <w:t>критически оценивать и интерпретировать информацию с разных позиций, распознавать и фиксировать противоречия в информационных источниках;</w:t>
      </w:r>
    </w:p>
    <w:p w:rsidR="001279EF" w:rsidRPr="001279EF" w:rsidRDefault="001279EF" w:rsidP="001279EF">
      <w:pPr>
        <w:numPr>
          <w:ilvl w:val="0"/>
          <w:numId w:val="26"/>
        </w:numPr>
        <w:spacing w:after="0"/>
      </w:pPr>
      <w:r w:rsidRPr="001279EF">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1279EF" w:rsidRPr="001279EF" w:rsidRDefault="001279EF" w:rsidP="001279EF">
      <w:pPr>
        <w:numPr>
          <w:ilvl w:val="0"/>
          <w:numId w:val="26"/>
        </w:numPr>
        <w:spacing w:after="0"/>
      </w:pPr>
      <w:r w:rsidRPr="001279EF">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1279EF" w:rsidRPr="001279EF" w:rsidRDefault="001279EF" w:rsidP="001279EF">
      <w:pPr>
        <w:numPr>
          <w:ilvl w:val="0"/>
          <w:numId w:val="26"/>
        </w:numPr>
        <w:spacing w:after="0"/>
      </w:pPr>
      <w:r w:rsidRPr="001279EF">
        <w:t>выходить за рамки учебного предмета и осуществлять целенаправленный поиск возможностей для широкого переноса средств и способов действия;</w:t>
      </w:r>
    </w:p>
    <w:p w:rsidR="001279EF" w:rsidRPr="001279EF" w:rsidRDefault="001279EF" w:rsidP="001279EF">
      <w:pPr>
        <w:numPr>
          <w:ilvl w:val="0"/>
          <w:numId w:val="26"/>
        </w:numPr>
        <w:spacing w:after="0"/>
      </w:pPr>
      <w:r w:rsidRPr="001279EF">
        <w:t>выстраивать индивидуальную образовательную траекторию, учитывая ограничения со стороны других участников и ресурсные ограничения;</w:t>
      </w:r>
    </w:p>
    <w:p w:rsidR="001279EF" w:rsidRPr="001279EF" w:rsidRDefault="001279EF" w:rsidP="001279EF">
      <w:pPr>
        <w:numPr>
          <w:ilvl w:val="0"/>
          <w:numId w:val="26"/>
        </w:numPr>
        <w:spacing w:after="0"/>
      </w:pPr>
      <w:r w:rsidRPr="001279EF">
        <w:t>менять и удерживать разные позиции в познавательной деятельности.</w:t>
      </w:r>
    </w:p>
    <w:p w:rsidR="001279EF" w:rsidRPr="001279EF" w:rsidRDefault="001279EF" w:rsidP="001279EF">
      <w:pPr>
        <w:spacing w:after="0"/>
      </w:pPr>
      <w:r w:rsidRPr="001279EF">
        <w:t xml:space="preserve">3. </w:t>
      </w:r>
      <w:r w:rsidRPr="00D31405">
        <w:rPr>
          <w:b/>
        </w:rPr>
        <w:t>Коммуникативные</w:t>
      </w:r>
      <w:r w:rsidRPr="001279EF">
        <w:t xml:space="preserve"> универсальные учебные действия</w:t>
      </w:r>
      <w:r w:rsidR="00D31405">
        <w:t>:</w:t>
      </w:r>
    </w:p>
    <w:p w:rsidR="001279EF" w:rsidRPr="001279EF" w:rsidRDefault="00D31405" w:rsidP="001279EF">
      <w:pPr>
        <w:spacing w:after="0"/>
      </w:pPr>
      <w:r>
        <w:t>Выпускник научится</w:t>
      </w:r>
    </w:p>
    <w:p w:rsidR="001279EF" w:rsidRPr="001279EF" w:rsidRDefault="001279EF" w:rsidP="001279EF">
      <w:pPr>
        <w:numPr>
          <w:ilvl w:val="0"/>
          <w:numId w:val="27"/>
        </w:numPr>
        <w:spacing w:after="0"/>
      </w:pPr>
      <w:r w:rsidRPr="001279EF">
        <w:t xml:space="preserve">осуществлять деловую коммуникацию как со сверстниками, так и </w:t>
      </w:r>
      <w:proofErr w:type="gramStart"/>
      <w:r w:rsidRPr="001279EF">
        <w:t>со</w:t>
      </w:r>
      <w:proofErr w:type="gramEnd"/>
      <w:r w:rsidRPr="001279EF">
        <w:t xml:space="preserve">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1279EF" w:rsidRPr="001279EF" w:rsidRDefault="001279EF" w:rsidP="001279EF">
      <w:pPr>
        <w:numPr>
          <w:ilvl w:val="0"/>
          <w:numId w:val="27"/>
        </w:numPr>
        <w:spacing w:after="0"/>
      </w:pPr>
      <w:r w:rsidRPr="001279EF">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1279EF" w:rsidRPr="001279EF" w:rsidRDefault="001279EF" w:rsidP="001279EF">
      <w:pPr>
        <w:numPr>
          <w:ilvl w:val="0"/>
          <w:numId w:val="27"/>
        </w:numPr>
        <w:spacing w:after="0"/>
      </w:pPr>
      <w:r w:rsidRPr="001279EF">
        <w:t>координировать и выполнять работу в условиях реального, виртуального и комбинированного взаимодействия;</w:t>
      </w:r>
    </w:p>
    <w:p w:rsidR="001279EF" w:rsidRPr="001279EF" w:rsidRDefault="001279EF" w:rsidP="001279EF">
      <w:pPr>
        <w:numPr>
          <w:ilvl w:val="0"/>
          <w:numId w:val="27"/>
        </w:numPr>
        <w:spacing w:after="0"/>
      </w:pPr>
      <w:r w:rsidRPr="001279EF">
        <w:t>развернуто, логично и точно излагать свою точку зрения с использованием адекватных (устных и письменных) языковых средств;</w:t>
      </w:r>
    </w:p>
    <w:p w:rsidR="001279EF" w:rsidRPr="001279EF" w:rsidRDefault="001279EF" w:rsidP="001279EF">
      <w:pPr>
        <w:numPr>
          <w:ilvl w:val="0"/>
          <w:numId w:val="27"/>
        </w:numPr>
        <w:spacing w:after="0"/>
      </w:pPr>
      <w:r w:rsidRPr="001279EF">
        <w:t xml:space="preserve">распознавать </w:t>
      </w:r>
      <w:proofErr w:type="spellStart"/>
      <w:r w:rsidRPr="001279EF">
        <w:t>конфликтогенные</w:t>
      </w:r>
      <w:proofErr w:type="spellEnd"/>
      <w:r w:rsidRPr="001279EF">
        <w:t xml:space="preserve">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1279EF" w:rsidRPr="001279EF" w:rsidRDefault="001279EF" w:rsidP="001279EF">
      <w:pPr>
        <w:spacing w:after="0"/>
      </w:pPr>
      <w:r w:rsidRPr="00D31405">
        <w:rPr>
          <w:b/>
        </w:rPr>
        <w:lastRenderedPageBreak/>
        <w:t>Планируемые предметные результаты</w:t>
      </w:r>
      <w:r w:rsidR="00D31405">
        <w:t>:</w:t>
      </w:r>
    </w:p>
    <w:p w:rsidR="001279EF" w:rsidRPr="001279EF" w:rsidRDefault="001279EF" w:rsidP="001279EF">
      <w:pPr>
        <w:spacing w:after="0"/>
      </w:pPr>
      <w:r w:rsidRPr="001279EF">
        <w:rPr>
          <w:b/>
          <w:bCs/>
        </w:rPr>
        <w:t>Выпускник научится</w:t>
      </w:r>
    </w:p>
    <w:p w:rsidR="001279EF" w:rsidRPr="001279EF" w:rsidRDefault="001279EF" w:rsidP="001279EF">
      <w:pPr>
        <w:numPr>
          <w:ilvl w:val="0"/>
          <w:numId w:val="28"/>
        </w:numPr>
        <w:spacing w:after="0"/>
      </w:pPr>
      <w:r w:rsidRPr="001279EF">
        <w:t>использовать языковые средства адекватно цели общения и речевой ситуации;</w:t>
      </w:r>
    </w:p>
    <w:p w:rsidR="001279EF" w:rsidRPr="001279EF" w:rsidRDefault="001279EF" w:rsidP="001279EF">
      <w:pPr>
        <w:numPr>
          <w:ilvl w:val="0"/>
          <w:numId w:val="28"/>
        </w:numPr>
        <w:spacing w:after="0"/>
      </w:pPr>
      <w:r w:rsidRPr="001279EF">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1279EF" w:rsidRPr="001279EF" w:rsidRDefault="001279EF" w:rsidP="001279EF">
      <w:pPr>
        <w:numPr>
          <w:ilvl w:val="0"/>
          <w:numId w:val="28"/>
        </w:numPr>
        <w:spacing w:after="0"/>
      </w:pPr>
      <w:proofErr w:type="gramStart"/>
      <w:r w:rsidRPr="001279EF">
        <w:t>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roofErr w:type="gramEnd"/>
    </w:p>
    <w:p w:rsidR="001279EF" w:rsidRPr="001279EF" w:rsidRDefault="001279EF" w:rsidP="001279EF">
      <w:pPr>
        <w:numPr>
          <w:ilvl w:val="0"/>
          <w:numId w:val="28"/>
        </w:numPr>
        <w:spacing w:after="0"/>
      </w:pPr>
      <w:r w:rsidRPr="001279EF">
        <w:t>выстраивать композицию текста, используя знания о его структурных элементах;</w:t>
      </w:r>
    </w:p>
    <w:p w:rsidR="001279EF" w:rsidRPr="001279EF" w:rsidRDefault="001279EF" w:rsidP="001279EF">
      <w:pPr>
        <w:numPr>
          <w:ilvl w:val="0"/>
          <w:numId w:val="28"/>
        </w:numPr>
        <w:spacing w:after="0"/>
      </w:pPr>
      <w:r w:rsidRPr="001279EF">
        <w:t>подбирать и использовать языковые средства в зависимости от типа текста и выбранного профиля обучения;</w:t>
      </w:r>
    </w:p>
    <w:p w:rsidR="001279EF" w:rsidRPr="001279EF" w:rsidRDefault="001279EF" w:rsidP="001279EF">
      <w:pPr>
        <w:numPr>
          <w:ilvl w:val="0"/>
          <w:numId w:val="28"/>
        </w:numPr>
        <w:spacing w:after="0"/>
      </w:pPr>
      <w:r w:rsidRPr="001279EF">
        <w:t>правильно использовать лексические и грамматические средства связи предложений при построении текста;</w:t>
      </w:r>
    </w:p>
    <w:p w:rsidR="001279EF" w:rsidRPr="001279EF" w:rsidRDefault="001279EF" w:rsidP="001279EF">
      <w:pPr>
        <w:numPr>
          <w:ilvl w:val="0"/>
          <w:numId w:val="28"/>
        </w:numPr>
        <w:spacing w:after="0"/>
      </w:pPr>
      <w:r w:rsidRPr="001279EF">
        <w:t>сознательно использовать изобразительно-выразительные средства языка при создании текста;</w:t>
      </w:r>
    </w:p>
    <w:p w:rsidR="001279EF" w:rsidRPr="001279EF" w:rsidRDefault="001279EF" w:rsidP="001279EF">
      <w:pPr>
        <w:numPr>
          <w:ilvl w:val="0"/>
          <w:numId w:val="28"/>
        </w:numPr>
        <w:spacing w:after="0"/>
      </w:pPr>
      <w:r w:rsidRPr="001279EF">
        <w:t xml:space="preserve">использовать при работе с текстом разные виды чтения (поисковое, просмотровое, ознакомительное, изучающее, реферативное) и </w:t>
      </w:r>
      <w:proofErr w:type="spellStart"/>
      <w:r w:rsidRPr="001279EF">
        <w:t>аудирования</w:t>
      </w:r>
      <w:proofErr w:type="spellEnd"/>
      <w:r w:rsidRPr="001279EF">
        <w:t xml:space="preserve"> (с полным пониманием текста, с пониманием основного содержания, с выборочным извлечением информации);</w:t>
      </w:r>
    </w:p>
    <w:p w:rsidR="001279EF" w:rsidRPr="001279EF" w:rsidRDefault="001279EF" w:rsidP="001279EF">
      <w:pPr>
        <w:numPr>
          <w:ilvl w:val="0"/>
          <w:numId w:val="28"/>
        </w:numPr>
        <w:spacing w:after="0"/>
      </w:pPr>
      <w:r w:rsidRPr="001279EF">
        <w:t>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p>
    <w:p w:rsidR="001279EF" w:rsidRPr="001279EF" w:rsidRDefault="001279EF" w:rsidP="001279EF">
      <w:pPr>
        <w:numPr>
          <w:ilvl w:val="0"/>
          <w:numId w:val="28"/>
        </w:numPr>
        <w:spacing w:after="0"/>
      </w:pPr>
      <w:r w:rsidRPr="001279EF">
        <w:t>извлекать необходимую информацию из различных источников и переводить ее в текстовый формат;</w:t>
      </w:r>
    </w:p>
    <w:p w:rsidR="001279EF" w:rsidRPr="001279EF" w:rsidRDefault="001279EF" w:rsidP="001279EF">
      <w:pPr>
        <w:numPr>
          <w:ilvl w:val="0"/>
          <w:numId w:val="28"/>
        </w:numPr>
        <w:spacing w:after="0"/>
      </w:pPr>
      <w:r w:rsidRPr="001279EF">
        <w:t>преобразовывать те</w:t>
      </w:r>
      <w:proofErr w:type="gramStart"/>
      <w:r w:rsidRPr="001279EF">
        <w:t>кст в др</w:t>
      </w:r>
      <w:proofErr w:type="gramEnd"/>
      <w:r w:rsidRPr="001279EF">
        <w:t>угие виды передачи информации;</w:t>
      </w:r>
    </w:p>
    <w:p w:rsidR="001279EF" w:rsidRPr="001279EF" w:rsidRDefault="001279EF" w:rsidP="001279EF">
      <w:pPr>
        <w:numPr>
          <w:ilvl w:val="0"/>
          <w:numId w:val="28"/>
        </w:numPr>
        <w:spacing w:after="0"/>
      </w:pPr>
      <w:r w:rsidRPr="001279EF">
        <w:t>выбирать тему, определять цель и подбирать материал для публичного выступления;</w:t>
      </w:r>
    </w:p>
    <w:p w:rsidR="001279EF" w:rsidRPr="001279EF" w:rsidRDefault="001279EF" w:rsidP="001279EF">
      <w:pPr>
        <w:numPr>
          <w:ilvl w:val="0"/>
          <w:numId w:val="28"/>
        </w:numPr>
        <w:spacing w:after="0"/>
      </w:pPr>
      <w:r w:rsidRPr="001279EF">
        <w:t>соблюдать культуру публичной речи;</w:t>
      </w:r>
    </w:p>
    <w:p w:rsidR="001279EF" w:rsidRPr="001279EF" w:rsidRDefault="001279EF" w:rsidP="001279EF">
      <w:pPr>
        <w:numPr>
          <w:ilvl w:val="0"/>
          <w:numId w:val="28"/>
        </w:numPr>
        <w:spacing w:after="0"/>
      </w:pPr>
      <w:r w:rsidRPr="001279EF">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rsidR="001279EF" w:rsidRPr="001279EF" w:rsidRDefault="001279EF" w:rsidP="001279EF">
      <w:pPr>
        <w:numPr>
          <w:ilvl w:val="0"/>
          <w:numId w:val="28"/>
        </w:numPr>
        <w:spacing w:after="0"/>
      </w:pPr>
      <w:r w:rsidRPr="001279EF">
        <w:t>оценивать собственную и чужую речь с позиции соответствия языковым нормам;</w:t>
      </w:r>
    </w:p>
    <w:p w:rsidR="001279EF" w:rsidRPr="001279EF" w:rsidRDefault="001279EF" w:rsidP="001279EF">
      <w:pPr>
        <w:numPr>
          <w:ilvl w:val="0"/>
          <w:numId w:val="28"/>
        </w:numPr>
        <w:spacing w:after="0"/>
      </w:pPr>
      <w:r w:rsidRPr="001279EF">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rsidR="001279EF" w:rsidRPr="00D31405" w:rsidRDefault="001279EF" w:rsidP="001279EF">
      <w:pPr>
        <w:spacing w:after="0"/>
        <w:rPr>
          <w:b/>
        </w:rPr>
      </w:pPr>
      <w:r w:rsidRPr="00D31405">
        <w:rPr>
          <w:b/>
        </w:rPr>
        <w:t>Выпускник получит возможность научиться:</w:t>
      </w:r>
    </w:p>
    <w:p w:rsidR="001279EF" w:rsidRPr="00D31405" w:rsidRDefault="001279EF" w:rsidP="001279EF">
      <w:pPr>
        <w:numPr>
          <w:ilvl w:val="0"/>
          <w:numId w:val="29"/>
        </w:numPr>
        <w:spacing w:after="0"/>
      </w:pPr>
      <w:r w:rsidRPr="00D31405">
        <w:rPr>
          <w:iCs/>
        </w:rPr>
        <w:t>распознавать уровни и единицы языка в предъявленном тексте и видеть взаимосвязь между ними;</w:t>
      </w:r>
    </w:p>
    <w:p w:rsidR="001279EF" w:rsidRPr="00D31405" w:rsidRDefault="001279EF" w:rsidP="001279EF">
      <w:pPr>
        <w:numPr>
          <w:ilvl w:val="0"/>
          <w:numId w:val="29"/>
        </w:numPr>
        <w:spacing w:after="0"/>
      </w:pPr>
      <w:r w:rsidRPr="00D31405">
        <w:rPr>
          <w:iCs/>
        </w:rPr>
        <w:t>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rsidR="001279EF" w:rsidRPr="00D31405" w:rsidRDefault="001279EF" w:rsidP="001279EF">
      <w:pPr>
        <w:numPr>
          <w:ilvl w:val="0"/>
          <w:numId w:val="29"/>
        </w:numPr>
        <w:spacing w:after="0"/>
      </w:pPr>
      <w:r w:rsidRPr="00D31405">
        <w:rPr>
          <w:iCs/>
        </w:rPr>
        <w:t>комментировать авторские высказывания на различные темы (в том числе о богатстве и выразительности русского языка);</w:t>
      </w:r>
    </w:p>
    <w:p w:rsidR="001279EF" w:rsidRPr="00D31405" w:rsidRDefault="001279EF" w:rsidP="001279EF">
      <w:pPr>
        <w:numPr>
          <w:ilvl w:val="0"/>
          <w:numId w:val="29"/>
        </w:numPr>
        <w:spacing w:after="0"/>
      </w:pPr>
      <w:r w:rsidRPr="00D31405">
        <w:rPr>
          <w:iCs/>
        </w:rPr>
        <w:t>отличать язык художественной литературы от других разновидностей современного русского языка;</w:t>
      </w:r>
    </w:p>
    <w:p w:rsidR="001279EF" w:rsidRPr="00D31405" w:rsidRDefault="001279EF" w:rsidP="001279EF">
      <w:pPr>
        <w:numPr>
          <w:ilvl w:val="0"/>
          <w:numId w:val="29"/>
        </w:numPr>
        <w:spacing w:after="0"/>
      </w:pPr>
      <w:r w:rsidRPr="00D31405">
        <w:rPr>
          <w:iCs/>
        </w:rPr>
        <w:lastRenderedPageBreak/>
        <w:t>использовать синонимические ресурсы русского языка для более точного выражения мысли и усиления выразительности речи;</w:t>
      </w:r>
    </w:p>
    <w:p w:rsidR="001279EF" w:rsidRPr="00D31405" w:rsidRDefault="001279EF" w:rsidP="001279EF">
      <w:pPr>
        <w:numPr>
          <w:ilvl w:val="0"/>
          <w:numId w:val="29"/>
        </w:numPr>
        <w:spacing w:after="0"/>
      </w:pPr>
      <w:r w:rsidRPr="00D31405">
        <w:rPr>
          <w:iCs/>
        </w:rPr>
        <w:t>иметь представление об историческом развитии русского языка и истории русского языкознания;</w:t>
      </w:r>
    </w:p>
    <w:p w:rsidR="001279EF" w:rsidRPr="00D31405" w:rsidRDefault="001279EF" w:rsidP="001279EF">
      <w:pPr>
        <w:numPr>
          <w:ilvl w:val="0"/>
          <w:numId w:val="29"/>
        </w:numPr>
        <w:spacing w:after="0"/>
      </w:pPr>
      <w:r w:rsidRPr="00D31405">
        <w:rPr>
          <w:iCs/>
        </w:rPr>
        <w:t>выражать согласие или несогласие с мнением собеседника в соответствии с правилами ведения диалогической речи;</w:t>
      </w:r>
    </w:p>
    <w:p w:rsidR="001279EF" w:rsidRPr="00D31405" w:rsidRDefault="001279EF" w:rsidP="001279EF">
      <w:pPr>
        <w:numPr>
          <w:ilvl w:val="0"/>
          <w:numId w:val="29"/>
        </w:numPr>
        <w:spacing w:after="0"/>
      </w:pPr>
      <w:r w:rsidRPr="00D31405">
        <w:rPr>
          <w:iCs/>
        </w:rPr>
        <w:t>дифференцировать главную и второстепенную информацию, известную и неизвестную информацию в прослушанном тексте;</w:t>
      </w:r>
    </w:p>
    <w:p w:rsidR="001279EF" w:rsidRPr="00D31405" w:rsidRDefault="001279EF" w:rsidP="001279EF">
      <w:pPr>
        <w:numPr>
          <w:ilvl w:val="0"/>
          <w:numId w:val="29"/>
        </w:numPr>
        <w:spacing w:after="0"/>
      </w:pPr>
      <w:r w:rsidRPr="00D31405">
        <w:rPr>
          <w:iCs/>
        </w:rPr>
        <w:t>проводить самостоятельный поиск текстовой и нетекстовой информации, отбирать и анализировать полученную информацию;</w:t>
      </w:r>
    </w:p>
    <w:p w:rsidR="001279EF" w:rsidRPr="00D31405" w:rsidRDefault="001279EF" w:rsidP="001279EF">
      <w:pPr>
        <w:numPr>
          <w:ilvl w:val="0"/>
          <w:numId w:val="29"/>
        </w:numPr>
        <w:spacing w:after="0"/>
      </w:pPr>
      <w:r w:rsidRPr="00D31405">
        <w:rPr>
          <w:iCs/>
        </w:rPr>
        <w:t>сохранять стилевое единство при создании текста заданного функционального стиля;</w:t>
      </w:r>
    </w:p>
    <w:p w:rsidR="001279EF" w:rsidRPr="00D31405" w:rsidRDefault="001279EF" w:rsidP="001279EF">
      <w:pPr>
        <w:numPr>
          <w:ilvl w:val="0"/>
          <w:numId w:val="29"/>
        </w:numPr>
        <w:spacing w:after="0"/>
      </w:pPr>
      <w:r w:rsidRPr="00D31405">
        <w:rPr>
          <w:iCs/>
        </w:rPr>
        <w:t>создавать отзывы и рецензии на предложенный текст;</w:t>
      </w:r>
    </w:p>
    <w:p w:rsidR="001279EF" w:rsidRPr="00D31405" w:rsidRDefault="001279EF" w:rsidP="001279EF">
      <w:pPr>
        <w:numPr>
          <w:ilvl w:val="0"/>
          <w:numId w:val="29"/>
        </w:numPr>
        <w:spacing w:after="0"/>
      </w:pPr>
      <w:r w:rsidRPr="00D31405">
        <w:rPr>
          <w:iCs/>
        </w:rPr>
        <w:t xml:space="preserve">соблюдать культуру чтения, говорения, </w:t>
      </w:r>
      <w:proofErr w:type="spellStart"/>
      <w:r w:rsidRPr="00D31405">
        <w:rPr>
          <w:iCs/>
        </w:rPr>
        <w:t>аудирования</w:t>
      </w:r>
      <w:proofErr w:type="spellEnd"/>
      <w:r w:rsidRPr="00D31405">
        <w:rPr>
          <w:iCs/>
        </w:rPr>
        <w:t xml:space="preserve"> и письма;</w:t>
      </w:r>
    </w:p>
    <w:p w:rsidR="001279EF" w:rsidRPr="00D31405" w:rsidRDefault="001279EF" w:rsidP="001279EF">
      <w:pPr>
        <w:numPr>
          <w:ilvl w:val="0"/>
          <w:numId w:val="29"/>
        </w:numPr>
        <w:spacing w:after="0"/>
      </w:pPr>
      <w:r w:rsidRPr="00D31405">
        <w:rPr>
          <w:iCs/>
        </w:rPr>
        <w:t>соблюдать культуру научного и делового общения в устной и письменной форме, в том числе при обсуждении дискуссионных проблем;</w:t>
      </w:r>
    </w:p>
    <w:p w:rsidR="001279EF" w:rsidRPr="00D31405" w:rsidRDefault="001279EF" w:rsidP="001279EF">
      <w:pPr>
        <w:numPr>
          <w:ilvl w:val="0"/>
          <w:numId w:val="29"/>
        </w:numPr>
        <w:spacing w:after="0"/>
      </w:pPr>
      <w:r w:rsidRPr="00D31405">
        <w:rPr>
          <w:iCs/>
        </w:rPr>
        <w:t>соблюдать нормы речевого поведения в разговорной речи, а также в учебно-научной и официально-деловой сферах общения;</w:t>
      </w:r>
    </w:p>
    <w:p w:rsidR="001279EF" w:rsidRPr="00D31405" w:rsidRDefault="001279EF" w:rsidP="001279EF">
      <w:pPr>
        <w:numPr>
          <w:ilvl w:val="0"/>
          <w:numId w:val="29"/>
        </w:numPr>
        <w:spacing w:after="0"/>
      </w:pPr>
      <w:r w:rsidRPr="00D31405">
        <w:rPr>
          <w:iCs/>
        </w:rPr>
        <w:t>осуществлять речевой самоконтроль;</w:t>
      </w:r>
    </w:p>
    <w:p w:rsidR="001279EF" w:rsidRPr="00D31405" w:rsidRDefault="001279EF" w:rsidP="001279EF">
      <w:pPr>
        <w:numPr>
          <w:ilvl w:val="0"/>
          <w:numId w:val="29"/>
        </w:numPr>
        <w:spacing w:after="0"/>
      </w:pPr>
      <w:r w:rsidRPr="00D31405">
        <w:rPr>
          <w:iCs/>
        </w:rPr>
        <w:t>совершенствовать орфографические и пунктуационные умения и навыки на основе знаний о нормах русского литературного языка;</w:t>
      </w:r>
    </w:p>
    <w:p w:rsidR="001279EF" w:rsidRPr="00D31405" w:rsidRDefault="001279EF" w:rsidP="001279EF">
      <w:pPr>
        <w:numPr>
          <w:ilvl w:val="0"/>
          <w:numId w:val="29"/>
        </w:numPr>
        <w:spacing w:after="0"/>
      </w:pPr>
      <w:r w:rsidRPr="00D31405">
        <w:rPr>
          <w:iCs/>
        </w:rPr>
        <w:t xml:space="preserve">использовать основные   нормативные   словари   и   </w:t>
      </w:r>
      <w:proofErr w:type="spellStart"/>
      <w:r w:rsidRPr="00D31405">
        <w:rPr>
          <w:iCs/>
        </w:rPr>
        <w:t>справочникидля</w:t>
      </w:r>
      <w:proofErr w:type="spellEnd"/>
      <w:r w:rsidRPr="00D31405">
        <w:rPr>
          <w:iCs/>
        </w:rPr>
        <w:t xml:space="preserve"> расширения словарного запаса и спектра используемых языковых средств;</w:t>
      </w:r>
    </w:p>
    <w:p w:rsidR="001279EF" w:rsidRPr="00D31405" w:rsidRDefault="001279EF" w:rsidP="001279EF">
      <w:pPr>
        <w:numPr>
          <w:ilvl w:val="0"/>
          <w:numId w:val="30"/>
        </w:numPr>
        <w:spacing w:after="0"/>
      </w:pPr>
      <w:r w:rsidRPr="00D31405">
        <w:rPr>
          <w:iCs/>
        </w:rPr>
        <w:t>оценивать эстетическую сторону речевого высказывания при анализе текстов (в том числе художественной литературы).</w:t>
      </w:r>
    </w:p>
    <w:p w:rsidR="00B3285C" w:rsidRDefault="00B3285C" w:rsidP="00B3285C">
      <w:pPr>
        <w:spacing w:after="0"/>
      </w:pPr>
    </w:p>
    <w:p w:rsidR="00B3285C" w:rsidRDefault="00B3285C" w:rsidP="00AB5E1E">
      <w:pPr>
        <w:spacing w:after="0"/>
        <w:jc w:val="center"/>
      </w:pPr>
      <w:r w:rsidRPr="009E3FFF">
        <w:rPr>
          <w:b/>
        </w:rPr>
        <w:t>Раздел 2.</w:t>
      </w:r>
      <w:r>
        <w:t xml:space="preserve"> </w:t>
      </w:r>
      <w:r w:rsidRPr="00596988">
        <w:rPr>
          <w:b/>
        </w:rPr>
        <w:t>Содержание учебного предмета, курса</w:t>
      </w:r>
      <w:r>
        <w:t>.</w:t>
      </w:r>
    </w:p>
    <w:p w:rsidR="00225B64" w:rsidRPr="007B3DB6" w:rsidRDefault="00225B64" w:rsidP="00225B64">
      <w:pPr>
        <w:spacing w:after="0"/>
        <w:jc w:val="center"/>
        <w:rPr>
          <w:b/>
        </w:rPr>
      </w:pPr>
      <w:r w:rsidRPr="007B3DB6">
        <w:rPr>
          <w:b/>
        </w:rPr>
        <w:t>Язык. Общие сведения о языке.</w:t>
      </w:r>
    </w:p>
    <w:p w:rsidR="00225B64" w:rsidRPr="007B3DB6" w:rsidRDefault="00225B64" w:rsidP="00225B64">
      <w:pPr>
        <w:spacing w:after="0"/>
        <w:jc w:val="center"/>
        <w:rPr>
          <w:b/>
        </w:rPr>
      </w:pPr>
      <w:r w:rsidRPr="007B3DB6">
        <w:rPr>
          <w:b/>
        </w:rPr>
        <w:t>Основные разделы науки о языке</w:t>
      </w:r>
    </w:p>
    <w:p w:rsidR="00225B64" w:rsidRPr="007B3DB6" w:rsidRDefault="00225B64" w:rsidP="00225B64">
      <w:pPr>
        <w:spacing w:after="0"/>
      </w:pPr>
      <w:r>
        <w:tab/>
      </w:r>
      <w:r>
        <w:tab/>
      </w:r>
      <w:r w:rsidRPr="007B3DB6">
        <w:t>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Активные процессы в русском языке на современном этапе. Взаимообогащение языков как результат взаимодействия национальных культур. Проблемы экологии языка.</w:t>
      </w:r>
    </w:p>
    <w:p w:rsidR="00225B64" w:rsidRPr="007B3DB6" w:rsidRDefault="00225B64" w:rsidP="00225B64">
      <w:pPr>
        <w:spacing w:after="0"/>
      </w:pPr>
      <w:r>
        <w:tab/>
      </w:r>
    </w:p>
    <w:p w:rsidR="00225B64" w:rsidRPr="00171962" w:rsidRDefault="00225B64" w:rsidP="00225B64">
      <w:pPr>
        <w:spacing w:after="0"/>
        <w:jc w:val="center"/>
        <w:rPr>
          <w:b/>
        </w:rPr>
      </w:pPr>
      <w:r w:rsidRPr="007B3DB6">
        <w:rPr>
          <w:b/>
        </w:rPr>
        <w:t>Речь. Речевое общение</w:t>
      </w:r>
    </w:p>
    <w:p w:rsidR="00225B64" w:rsidRPr="007B3DB6" w:rsidRDefault="00225B64" w:rsidP="00225B64">
      <w:pPr>
        <w:spacing w:after="0"/>
      </w:pPr>
      <w:r>
        <w:tab/>
      </w:r>
      <w:r w:rsidRPr="007B3DB6">
        <w:t>Речь как деятельность. Виды речевой деятельности: чтение</w:t>
      </w:r>
      <w:r>
        <w:t>,</w:t>
      </w:r>
      <w:r w:rsidRPr="00171962">
        <w:t xml:space="preserve"> </w:t>
      </w:r>
      <w:proofErr w:type="spellStart"/>
      <w:r w:rsidRPr="007B3DB6">
        <w:t>аудирование</w:t>
      </w:r>
      <w:proofErr w:type="spellEnd"/>
      <w:r w:rsidRPr="007B3DB6">
        <w:t>, говорение, письмо</w:t>
      </w:r>
      <w:r>
        <w:t>.</w:t>
      </w:r>
    </w:p>
    <w:p w:rsidR="00225B64" w:rsidRPr="007B3DB6" w:rsidRDefault="00225B64" w:rsidP="00225B64">
      <w:pPr>
        <w:spacing w:after="0"/>
      </w:pPr>
      <w:r>
        <w:tab/>
      </w:r>
      <w:r w:rsidRPr="007B3DB6">
        <w:t>Речевое общение и его основные элементы. Виды речевого общения.</w:t>
      </w:r>
      <w:r>
        <w:tab/>
      </w:r>
      <w:r>
        <w:tab/>
      </w:r>
      <w:r w:rsidRPr="007B3DB6">
        <w:t>Монологическая и диалогическая речь. Развитие навыков монологической и диалогической речи.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w:t>
      </w:r>
      <w:r>
        <w:tab/>
      </w:r>
    </w:p>
    <w:p w:rsidR="00225B64" w:rsidRPr="007B3DB6" w:rsidRDefault="00225B64" w:rsidP="00225B64">
      <w:pPr>
        <w:spacing w:after="0"/>
      </w:pPr>
      <w:r>
        <w:lastRenderedPageBreak/>
        <w:tab/>
      </w:r>
      <w:r w:rsidRPr="007B3DB6">
        <w:t xml:space="preserve">Литературный язык и язык художественной литературы. Отличия языка художественной литературы от других разновидностей современного русского языка. </w:t>
      </w:r>
      <w:r>
        <w:tab/>
      </w:r>
      <w:r w:rsidRPr="007B3DB6">
        <w:t>Основные признаки художественной речи.</w:t>
      </w:r>
    </w:p>
    <w:p w:rsidR="00225B64" w:rsidRPr="007B3DB6" w:rsidRDefault="00225B64" w:rsidP="00225B64">
      <w:pPr>
        <w:spacing w:after="0"/>
      </w:pPr>
      <w:r>
        <w:tab/>
      </w:r>
      <w:r w:rsidRPr="007B3DB6">
        <w:t>Основные изобразительно-выразительные средства языка.</w:t>
      </w:r>
    </w:p>
    <w:p w:rsidR="00225B64" w:rsidRPr="007B3DB6" w:rsidRDefault="00225B64" w:rsidP="00225B64">
      <w:pPr>
        <w:spacing w:after="0"/>
      </w:pPr>
      <w:r>
        <w:tab/>
      </w:r>
      <w:r w:rsidRPr="007B3DB6">
        <w:t>Текст. Признаки текста.</w:t>
      </w:r>
    </w:p>
    <w:p w:rsidR="00225B64" w:rsidRPr="007B3DB6" w:rsidRDefault="00225B64" w:rsidP="00225B64">
      <w:pPr>
        <w:spacing w:after="0"/>
      </w:pPr>
      <w:r>
        <w:tab/>
      </w:r>
      <w:r>
        <w:tab/>
      </w:r>
      <w:r w:rsidRPr="007B3DB6">
        <w:t xml:space="preserve">Информационная переработка текста. </w:t>
      </w:r>
    </w:p>
    <w:p w:rsidR="00225B64" w:rsidRPr="007B3DB6" w:rsidRDefault="00225B64" w:rsidP="00225B64">
      <w:pPr>
        <w:spacing w:after="0"/>
      </w:pPr>
      <w:r>
        <w:tab/>
      </w:r>
      <w:r w:rsidRPr="007B3DB6">
        <w:t xml:space="preserve">Лингвистический анализ текстов различных функциональных разновидностей языка. </w:t>
      </w:r>
    </w:p>
    <w:p w:rsidR="00225B64" w:rsidRPr="00253791" w:rsidRDefault="00225B64" w:rsidP="00225B64">
      <w:pPr>
        <w:spacing w:after="0"/>
        <w:jc w:val="center"/>
        <w:rPr>
          <w:b/>
        </w:rPr>
      </w:pPr>
      <w:r w:rsidRPr="00253791">
        <w:rPr>
          <w:b/>
        </w:rPr>
        <w:t>Культура речи</w:t>
      </w:r>
    </w:p>
    <w:p w:rsidR="00225B64" w:rsidRDefault="00225B64" w:rsidP="00225B64">
      <w:pPr>
        <w:spacing w:after="0"/>
      </w:pPr>
      <w:r>
        <w:tab/>
      </w:r>
      <w:r w:rsidRPr="007B3DB6">
        <w:t>Культура речи как раздел лингвистики. Основные аспекты культуры речи: нормативный, коммуникативный и этический.</w:t>
      </w:r>
      <w:r>
        <w:t xml:space="preserve"> </w:t>
      </w:r>
      <w:r w:rsidRPr="00253791">
        <w:t xml:space="preserve">Коммуникативная целесообразность, уместность, точность, ясность, выразительность </w:t>
      </w:r>
      <w:r>
        <w:t>речи.</w:t>
      </w:r>
    </w:p>
    <w:p w:rsidR="00225B64" w:rsidRDefault="00225B64" w:rsidP="00225B64">
      <w:pPr>
        <w:spacing w:after="0"/>
      </w:pPr>
      <w:r>
        <w:tab/>
      </w:r>
      <w:r w:rsidRPr="00253791">
        <w:t>Культура видов речевой дея</w:t>
      </w:r>
      <w:r>
        <w:t xml:space="preserve">тельности — чтения, </w:t>
      </w:r>
      <w:proofErr w:type="spellStart"/>
      <w:r>
        <w:t>аудирова</w:t>
      </w:r>
      <w:r w:rsidRPr="00253791">
        <w:t>ния</w:t>
      </w:r>
      <w:proofErr w:type="spellEnd"/>
      <w:r w:rsidRPr="00253791">
        <w:t>, говорения и письма.</w:t>
      </w:r>
    </w:p>
    <w:p w:rsidR="00225B64" w:rsidRDefault="00225B64" w:rsidP="00225B64">
      <w:pPr>
        <w:spacing w:after="0"/>
      </w:pPr>
      <w:r>
        <w:tab/>
      </w:r>
      <w:r w:rsidRPr="00253791">
        <w:t>Культура публичной речи.</w:t>
      </w:r>
      <w:r>
        <w:tab/>
      </w:r>
      <w:r w:rsidRPr="00253791">
        <w:t xml:space="preserve">Культура научного и делового общения (устная и письменная формы). </w:t>
      </w:r>
    </w:p>
    <w:p w:rsidR="00225B64" w:rsidRPr="00253791" w:rsidRDefault="00225B64" w:rsidP="00225B64">
      <w:pPr>
        <w:spacing w:after="0"/>
        <w:rPr>
          <w:i/>
        </w:rPr>
      </w:pPr>
      <w:r>
        <w:tab/>
        <w:t>Культура раз</w:t>
      </w:r>
      <w:r w:rsidRPr="00253791">
        <w:t>говорной речи.</w:t>
      </w:r>
      <w:r>
        <w:t xml:space="preserve"> </w:t>
      </w:r>
      <w:r w:rsidRPr="00253791">
        <w:t>Языковая норма и её функции. Основные виды языковых норм: орфоэпические (п</w:t>
      </w:r>
      <w:r>
        <w:t>роизносительные и акцентологиче</w:t>
      </w:r>
      <w:r w:rsidRPr="00253791">
        <w:t xml:space="preserve">ские), лексические, грамматические </w:t>
      </w:r>
      <w:r>
        <w:t>(морфологические и син</w:t>
      </w:r>
      <w:r w:rsidRPr="00253791">
        <w:t xml:space="preserve">таксические), стилистические нормы русского литературного языка. Орфографические </w:t>
      </w:r>
      <w:r>
        <w:t xml:space="preserve">нормы, пунктуационные нормы. </w:t>
      </w:r>
      <w:r w:rsidRPr="00171962">
        <w:t>Совершенствование орфографических и пунктуационных умений и навыков.</w:t>
      </w:r>
      <w:r w:rsidRPr="00253791">
        <w:rPr>
          <w:i/>
        </w:rPr>
        <w:t xml:space="preserve"> </w:t>
      </w:r>
      <w:r w:rsidRPr="00253791">
        <w:t>Совершенств</w:t>
      </w:r>
      <w:r>
        <w:t>ование собственных коммуникатив</w:t>
      </w:r>
      <w:r w:rsidRPr="00253791">
        <w:t>ных способностей и культу</w:t>
      </w:r>
      <w:r>
        <w:t>ры речи. Соблюдение норм литера</w:t>
      </w:r>
      <w:r w:rsidRPr="00253791">
        <w:t>турного языка в речевой практике. Уместность использования языковых сре</w:t>
      </w:r>
      <w:proofErr w:type="gramStart"/>
      <w:r w:rsidRPr="00253791">
        <w:t>дств в р</w:t>
      </w:r>
      <w:proofErr w:type="gramEnd"/>
      <w:r w:rsidRPr="00253791">
        <w:t>ечевом высказывании.</w:t>
      </w:r>
      <w:r>
        <w:tab/>
      </w:r>
    </w:p>
    <w:p w:rsidR="00B3285C" w:rsidRDefault="00225B64" w:rsidP="00B3285C">
      <w:pPr>
        <w:spacing w:after="0"/>
      </w:pPr>
      <w:r>
        <w:tab/>
      </w:r>
      <w:r w:rsidRPr="00253791">
        <w:t>Нормативные словари сов</w:t>
      </w:r>
      <w:r>
        <w:t>ременного русского языка и линг</w:t>
      </w:r>
      <w:r w:rsidRPr="00253791">
        <w:t>вистические справочники; их использование.</w:t>
      </w:r>
    </w:p>
    <w:p w:rsidR="00B3285C" w:rsidRDefault="00B3285C" w:rsidP="00B3285C">
      <w:pPr>
        <w:spacing w:after="0"/>
      </w:pPr>
      <w:r>
        <w:tab/>
      </w:r>
    </w:p>
    <w:p w:rsidR="00B3285C" w:rsidRDefault="00B3285C" w:rsidP="00B3285C">
      <w:pPr>
        <w:spacing w:after="0"/>
      </w:pPr>
      <w:r w:rsidRPr="009E3FFF">
        <w:rPr>
          <w:b/>
        </w:rPr>
        <w:t>Раздел 3</w:t>
      </w:r>
      <w:r w:rsidRPr="00596988">
        <w:rPr>
          <w:b/>
        </w:rPr>
        <w:t>. Тематическое планирование</w:t>
      </w:r>
      <w:r>
        <w:t xml:space="preserve"> с указанием количества часов, отводимых на освоение каждой темы (см. табл.).</w:t>
      </w:r>
    </w:p>
    <w:tbl>
      <w:tblPr>
        <w:tblStyle w:val="a5"/>
        <w:tblW w:w="10915" w:type="dxa"/>
        <w:tblInd w:w="-1026" w:type="dxa"/>
        <w:tblLook w:val="01E0"/>
      </w:tblPr>
      <w:tblGrid>
        <w:gridCol w:w="992"/>
        <w:gridCol w:w="6982"/>
        <w:gridCol w:w="1524"/>
        <w:gridCol w:w="1417"/>
      </w:tblGrid>
      <w:tr w:rsidR="00685E21" w:rsidRPr="003442ED" w:rsidTr="0073082E">
        <w:tc>
          <w:tcPr>
            <w:tcW w:w="992" w:type="dxa"/>
          </w:tcPr>
          <w:p w:rsidR="00685E21" w:rsidRPr="003442ED" w:rsidRDefault="00685E21" w:rsidP="009C35F1">
            <w:pPr>
              <w:spacing w:line="276" w:lineRule="auto"/>
              <w:rPr>
                <w:b/>
                <w:sz w:val="24"/>
                <w:szCs w:val="24"/>
              </w:rPr>
            </w:pPr>
            <w:r w:rsidRPr="003442ED">
              <w:rPr>
                <w:b/>
                <w:sz w:val="24"/>
                <w:szCs w:val="24"/>
              </w:rPr>
              <w:t xml:space="preserve">№ </w:t>
            </w:r>
            <w:proofErr w:type="gramStart"/>
            <w:r w:rsidRPr="003442ED">
              <w:rPr>
                <w:b/>
                <w:sz w:val="24"/>
                <w:szCs w:val="24"/>
              </w:rPr>
              <w:t>п</w:t>
            </w:r>
            <w:proofErr w:type="gramEnd"/>
            <w:r w:rsidRPr="003442ED">
              <w:rPr>
                <w:b/>
                <w:sz w:val="24"/>
                <w:szCs w:val="24"/>
              </w:rPr>
              <w:t>/п</w:t>
            </w:r>
          </w:p>
        </w:tc>
        <w:tc>
          <w:tcPr>
            <w:tcW w:w="6982" w:type="dxa"/>
          </w:tcPr>
          <w:p w:rsidR="00685E21" w:rsidRPr="003442ED" w:rsidRDefault="00685E21" w:rsidP="009C35F1">
            <w:pPr>
              <w:spacing w:line="276" w:lineRule="auto"/>
              <w:rPr>
                <w:b/>
                <w:sz w:val="24"/>
                <w:szCs w:val="24"/>
              </w:rPr>
            </w:pPr>
            <w:r w:rsidRPr="003442ED">
              <w:rPr>
                <w:b/>
                <w:sz w:val="24"/>
                <w:szCs w:val="24"/>
              </w:rPr>
              <w:t>Тема</w:t>
            </w:r>
          </w:p>
        </w:tc>
        <w:tc>
          <w:tcPr>
            <w:tcW w:w="1524" w:type="dxa"/>
          </w:tcPr>
          <w:p w:rsidR="00685E21" w:rsidRPr="003442ED" w:rsidRDefault="00685E21" w:rsidP="009C35F1">
            <w:pPr>
              <w:spacing w:line="276" w:lineRule="auto"/>
              <w:rPr>
                <w:b/>
                <w:sz w:val="24"/>
                <w:szCs w:val="24"/>
              </w:rPr>
            </w:pPr>
            <w:r w:rsidRPr="003442ED">
              <w:rPr>
                <w:b/>
                <w:sz w:val="24"/>
                <w:szCs w:val="24"/>
              </w:rPr>
              <w:t xml:space="preserve">Кол-во </w:t>
            </w:r>
          </w:p>
          <w:p w:rsidR="00685E21" w:rsidRPr="003442ED" w:rsidRDefault="00685E21" w:rsidP="009C35F1">
            <w:pPr>
              <w:spacing w:line="276" w:lineRule="auto"/>
              <w:rPr>
                <w:b/>
                <w:sz w:val="24"/>
                <w:szCs w:val="24"/>
              </w:rPr>
            </w:pPr>
            <w:r w:rsidRPr="003442ED">
              <w:rPr>
                <w:b/>
                <w:sz w:val="24"/>
                <w:szCs w:val="24"/>
              </w:rPr>
              <w:t>часов</w:t>
            </w:r>
          </w:p>
        </w:tc>
        <w:tc>
          <w:tcPr>
            <w:tcW w:w="1417" w:type="dxa"/>
          </w:tcPr>
          <w:p w:rsidR="00685E21" w:rsidRPr="003442ED" w:rsidRDefault="00685E21" w:rsidP="009C35F1">
            <w:pPr>
              <w:rPr>
                <w:b/>
                <w:sz w:val="24"/>
                <w:szCs w:val="24"/>
              </w:rPr>
            </w:pPr>
            <w:r w:rsidRPr="003442ED">
              <w:rPr>
                <w:b/>
                <w:sz w:val="24"/>
                <w:szCs w:val="24"/>
              </w:rPr>
              <w:t>КР</w:t>
            </w:r>
          </w:p>
        </w:tc>
      </w:tr>
      <w:tr w:rsidR="00685E21" w:rsidRPr="003442ED" w:rsidTr="0073082E">
        <w:tc>
          <w:tcPr>
            <w:tcW w:w="992" w:type="dxa"/>
          </w:tcPr>
          <w:p w:rsidR="00685E21" w:rsidRPr="003442ED" w:rsidRDefault="00685E21" w:rsidP="009C35F1">
            <w:pPr>
              <w:spacing w:line="276" w:lineRule="auto"/>
              <w:rPr>
                <w:sz w:val="24"/>
                <w:szCs w:val="24"/>
              </w:rPr>
            </w:pPr>
            <w:r w:rsidRPr="003442ED">
              <w:rPr>
                <w:sz w:val="24"/>
                <w:szCs w:val="24"/>
              </w:rPr>
              <w:t>1</w:t>
            </w:r>
          </w:p>
        </w:tc>
        <w:tc>
          <w:tcPr>
            <w:tcW w:w="6982" w:type="dxa"/>
          </w:tcPr>
          <w:p w:rsidR="00685E21" w:rsidRPr="003442ED" w:rsidRDefault="00685E21" w:rsidP="009C35F1">
            <w:pPr>
              <w:spacing w:line="276" w:lineRule="auto"/>
              <w:rPr>
                <w:sz w:val="24"/>
                <w:szCs w:val="24"/>
              </w:rPr>
            </w:pPr>
            <w:r w:rsidRPr="003442ED">
              <w:rPr>
                <w:sz w:val="24"/>
                <w:szCs w:val="24"/>
              </w:rPr>
              <w:t>Введение</w:t>
            </w:r>
            <w:r>
              <w:rPr>
                <w:sz w:val="24"/>
                <w:szCs w:val="24"/>
              </w:rPr>
              <w:t>. Русский язык и общество.</w:t>
            </w:r>
          </w:p>
        </w:tc>
        <w:tc>
          <w:tcPr>
            <w:tcW w:w="1524" w:type="dxa"/>
          </w:tcPr>
          <w:p w:rsidR="00685E21" w:rsidRPr="003442ED" w:rsidRDefault="00685E21" w:rsidP="009C35F1">
            <w:pPr>
              <w:spacing w:line="276" w:lineRule="auto"/>
              <w:rPr>
                <w:sz w:val="24"/>
                <w:szCs w:val="24"/>
              </w:rPr>
            </w:pPr>
            <w:r>
              <w:rPr>
                <w:sz w:val="24"/>
                <w:szCs w:val="24"/>
              </w:rPr>
              <w:t>1</w:t>
            </w:r>
          </w:p>
        </w:tc>
        <w:tc>
          <w:tcPr>
            <w:tcW w:w="1417" w:type="dxa"/>
          </w:tcPr>
          <w:p w:rsidR="00685E21" w:rsidRPr="003442ED" w:rsidRDefault="00685E21" w:rsidP="009C35F1">
            <w:pPr>
              <w:rPr>
                <w:sz w:val="24"/>
                <w:szCs w:val="24"/>
              </w:rPr>
            </w:pPr>
            <w:r w:rsidRPr="003442ED">
              <w:rPr>
                <w:sz w:val="24"/>
                <w:szCs w:val="24"/>
              </w:rPr>
              <w:t>-</w:t>
            </w:r>
          </w:p>
        </w:tc>
      </w:tr>
      <w:tr w:rsidR="00685E21" w:rsidRPr="003442ED" w:rsidTr="0073082E">
        <w:tc>
          <w:tcPr>
            <w:tcW w:w="992" w:type="dxa"/>
          </w:tcPr>
          <w:p w:rsidR="00685E21" w:rsidRPr="003442ED" w:rsidRDefault="00685E21" w:rsidP="009C35F1">
            <w:pPr>
              <w:rPr>
                <w:sz w:val="24"/>
                <w:szCs w:val="24"/>
              </w:rPr>
            </w:pPr>
            <w:r w:rsidRPr="003442ED">
              <w:rPr>
                <w:sz w:val="24"/>
                <w:szCs w:val="24"/>
              </w:rPr>
              <w:t>2</w:t>
            </w:r>
          </w:p>
        </w:tc>
        <w:tc>
          <w:tcPr>
            <w:tcW w:w="6982" w:type="dxa"/>
          </w:tcPr>
          <w:p w:rsidR="00685E21" w:rsidRPr="003442ED" w:rsidRDefault="00685E21" w:rsidP="00685E21">
            <w:pPr>
              <w:rPr>
                <w:sz w:val="24"/>
                <w:szCs w:val="24"/>
              </w:rPr>
            </w:pPr>
            <w:r w:rsidRPr="003442ED">
              <w:rPr>
                <w:sz w:val="24"/>
                <w:szCs w:val="24"/>
              </w:rPr>
              <w:t xml:space="preserve">Повторение. </w:t>
            </w:r>
            <w:r>
              <w:rPr>
                <w:sz w:val="24"/>
                <w:szCs w:val="24"/>
              </w:rPr>
              <w:t xml:space="preserve"> Текст.</w:t>
            </w:r>
          </w:p>
        </w:tc>
        <w:tc>
          <w:tcPr>
            <w:tcW w:w="1524" w:type="dxa"/>
          </w:tcPr>
          <w:p w:rsidR="00685E21" w:rsidRPr="003442ED" w:rsidRDefault="0073082E" w:rsidP="009C35F1">
            <w:pPr>
              <w:rPr>
                <w:sz w:val="24"/>
                <w:szCs w:val="24"/>
              </w:rPr>
            </w:pPr>
            <w:r>
              <w:rPr>
                <w:sz w:val="24"/>
                <w:szCs w:val="24"/>
              </w:rPr>
              <w:t>6</w:t>
            </w:r>
          </w:p>
        </w:tc>
        <w:tc>
          <w:tcPr>
            <w:tcW w:w="1417" w:type="dxa"/>
          </w:tcPr>
          <w:p w:rsidR="00685E21" w:rsidRPr="003442ED" w:rsidRDefault="00685E21" w:rsidP="009C35F1">
            <w:pPr>
              <w:rPr>
                <w:sz w:val="24"/>
                <w:szCs w:val="24"/>
              </w:rPr>
            </w:pPr>
            <w:r>
              <w:rPr>
                <w:sz w:val="24"/>
                <w:szCs w:val="24"/>
              </w:rPr>
              <w:t>1</w:t>
            </w:r>
          </w:p>
        </w:tc>
      </w:tr>
      <w:tr w:rsidR="00685E21" w:rsidRPr="003442ED" w:rsidTr="0073082E">
        <w:tc>
          <w:tcPr>
            <w:tcW w:w="992" w:type="dxa"/>
          </w:tcPr>
          <w:p w:rsidR="00685E21" w:rsidRPr="003442ED" w:rsidRDefault="00685E21" w:rsidP="009C35F1">
            <w:pPr>
              <w:rPr>
                <w:sz w:val="24"/>
                <w:szCs w:val="24"/>
              </w:rPr>
            </w:pPr>
            <w:r w:rsidRPr="003442ED">
              <w:rPr>
                <w:sz w:val="24"/>
                <w:szCs w:val="24"/>
              </w:rPr>
              <w:t>3</w:t>
            </w:r>
          </w:p>
        </w:tc>
        <w:tc>
          <w:tcPr>
            <w:tcW w:w="6982" w:type="dxa"/>
          </w:tcPr>
          <w:p w:rsidR="00685E21" w:rsidRPr="003442ED" w:rsidRDefault="00685E21" w:rsidP="009C35F1">
            <w:pPr>
              <w:rPr>
                <w:sz w:val="24"/>
                <w:szCs w:val="24"/>
              </w:rPr>
            </w:pPr>
            <w:r w:rsidRPr="00685E21">
              <w:rPr>
                <w:sz w:val="24"/>
                <w:szCs w:val="24"/>
              </w:rPr>
              <w:t>Лексическое значение слова.</w:t>
            </w:r>
          </w:p>
        </w:tc>
        <w:tc>
          <w:tcPr>
            <w:tcW w:w="1524" w:type="dxa"/>
          </w:tcPr>
          <w:p w:rsidR="00685E21" w:rsidRPr="003442ED" w:rsidRDefault="00685E21" w:rsidP="009C35F1">
            <w:pPr>
              <w:rPr>
                <w:sz w:val="24"/>
                <w:szCs w:val="24"/>
              </w:rPr>
            </w:pPr>
            <w:r>
              <w:rPr>
                <w:sz w:val="24"/>
                <w:szCs w:val="24"/>
              </w:rPr>
              <w:t>2</w:t>
            </w:r>
          </w:p>
        </w:tc>
        <w:tc>
          <w:tcPr>
            <w:tcW w:w="1417" w:type="dxa"/>
          </w:tcPr>
          <w:p w:rsidR="00685E21" w:rsidRPr="003442ED" w:rsidRDefault="00685E21" w:rsidP="009C35F1">
            <w:pPr>
              <w:rPr>
                <w:sz w:val="24"/>
                <w:szCs w:val="24"/>
              </w:rPr>
            </w:pPr>
            <w:r w:rsidRPr="003442ED">
              <w:rPr>
                <w:sz w:val="24"/>
                <w:szCs w:val="24"/>
              </w:rPr>
              <w:t>-</w:t>
            </w:r>
          </w:p>
        </w:tc>
      </w:tr>
      <w:tr w:rsidR="00685E21" w:rsidRPr="003442ED" w:rsidTr="0073082E">
        <w:tc>
          <w:tcPr>
            <w:tcW w:w="992" w:type="dxa"/>
          </w:tcPr>
          <w:p w:rsidR="00685E21" w:rsidRPr="003442ED" w:rsidRDefault="00685E21" w:rsidP="009C35F1">
            <w:pPr>
              <w:rPr>
                <w:sz w:val="24"/>
                <w:szCs w:val="24"/>
              </w:rPr>
            </w:pPr>
            <w:r w:rsidRPr="003442ED">
              <w:rPr>
                <w:sz w:val="24"/>
                <w:szCs w:val="24"/>
              </w:rPr>
              <w:t>4</w:t>
            </w:r>
          </w:p>
        </w:tc>
        <w:tc>
          <w:tcPr>
            <w:tcW w:w="6982" w:type="dxa"/>
          </w:tcPr>
          <w:p w:rsidR="00685E21" w:rsidRPr="003442ED" w:rsidRDefault="00685E21" w:rsidP="009C35F1">
            <w:pPr>
              <w:rPr>
                <w:sz w:val="24"/>
                <w:szCs w:val="24"/>
              </w:rPr>
            </w:pPr>
            <w:r>
              <w:rPr>
                <w:sz w:val="24"/>
                <w:szCs w:val="24"/>
              </w:rPr>
              <w:t>Языковая норма</w:t>
            </w:r>
            <w:r w:rsidR="0073082E">
              <w:rPr>
                <w:sz w:val="24"/>
                <w:szCs w:val="24"/>
              </w:rPr>
              <w:t>.</w:t>
            </w:r>
          </w:p>
        </w:tc>
        <w:tc>
          <w:tcPr>
            <w:tcW w:w="1524" w:type="dxa"/>
          </w:tcPr>
          <w:p w:rsidR="00685E21" w:rsidRPr="003442ED" w:rsidRDefault="00685E21" w:rsidP="009C35F1">
            <w:pPr>
              <w:rPr>
                <w:sz w:val="24"/>
                <w:szCs w:val="24"/>
              </w:rPr>
            </w:pPr>
            <w:r>
              <w:rPr>
                <w:sz w:val="24"/>
                <w:szCs w:val="24"/>
              </w:rPr>
              <w:t>6</w:t>
            </w:r>
          </w:p>
        </w:tc>
        <w:tc>
          <w:tcPr>
            <w:tcW w:w="1417" w:type="dxa"/>
          </w:tcPr>
          <w:p w:rsidR="00685E21" w:rsidRPr="003442ED" w:rsidRDefault="00685E21" w:rsidP="009C35F1">
            <w:pPr>
              <w:rPr>
                <w:sz w:val="24"/>
                <w:szCs w:val="24"/>
              </w:rPr>
            </w:pPr>
            <w:r w:rsidRPr="003442ED">
              <w:rPr>
                <w:sz w:val="24"/>
                <w:szCs w:val="24"/>
              </w:rPr>
              <w:t>-</w:t>
            </w:r>
          </w:p>
        </w:tc>
      </w:tr>
      <w:tr w:rsidR="00685E21" w:rsidRPr="003442ED" w:rsidTr="0073082E">
        <w:tc>
          <w:tcPr>
            <w:tcW w:w="992" w:type="dxa"/>
          </w:tcPr>
          <w:p w:rsidR="00685E21" w:rsidRPr="003442ED" w:rsidRDefault="00685E21" w:rsidP="009C35F1">
            <w:pPr>
              <w:spacing w:line="276" w:lineRule="auto"/>
              <w:rPr>
                <w:sz w:val="24"/>
                <w:szCs w:val="24"/>
              </w:rPr>
            </w:pPr>
            <w:r w:rsidRPr="003442ED">
              <w:rPr>
                <w:sz w:val="24"/>
                <w:szCs w:val="24"/>
              </w:rPr>
              <w:t>5</w:t>
            </w:r>
          </w:p>
        </w:tc>
        <w:tc>
          <w:tcPr>
            <w:tcW w:w="6982" w:type="dxa"/>
          </w:tcPr>
          <w:p w:rsidR="00685E21" w:rsidRPr="003442ED" w:rsidRDefault="00685E21" w:rsidP="00685E21">
            <w:pPr>
              <w:spacing w:line="276" w:lineRule="auto"/>
              <w:rPr>
                <w:sz w:val="24"/>
                <w:szCs w:val="24"/>
              </w:rPr>
            </w:pPr>
            <w:r w:rsidRPr="00685E21">
              <w:rPr>
                <w:sz w:val="24"/>
                <w:szCs w:val="24"/>
              </w:rPr>
              <w:t>Трудные случаи</w:t>
            </w:r>
            <w:r>
              <w:rPr>
                <w:sz w:val="24"/>
                <w:szCs w:val="24"/>
              </w:rPr>
              <w:t xml:space="preserve"> орфографии</w:t>
            </w:r>
            <w:r w:rsidRPr="00685E21">
              <w:rPr>
                <w:sz w:val="24"/>
                <w:szCs w:val="24"/>
              </w:rPr>
              <w:t>.</w:t>
            </w:r>
          </w:p>
        </w:tc>
        <w:tc>
          <w:tcPr>
            <w:tcW w:w="1524" w:type="dxa"/>
          </w:tcPr>
          <w:p w:rsidR="00685E21" w:rsidRPr="003442ED" w:rsidRDefault="00685E21" w:rsidP="009C35F1">
            <w:pPr>
              <w:spacing w:line="276" w:lineRule="auto"/>
              <w:rPr>
                <w:sz w:val="24"/>
                <w:szCs w:val="24"/>
              </w:rPr>
            </w:pPr>
            <w:r>
              <w:rPr>
                <w:sz w:val="24"/>
                <w:szCs w:val="24"/>
              </w:rPr>
              <w:t>8</w:t>
            </w:r>
          </w:p>
        </w:tc>
        <w:tc>
          <w:tcPr>
            <w:tcW w:w="1417" w:type="dxa"/>
          </w:tcPr>
          <w:p w:rsidR="00685E21" w:rsidRPr="003442ED" w:rsidRDefault="00685E21" w:rsidP="009C35F1">
            <w:pPr>
              <w:rPr>
                <w:sz w:val="24"/>
                <w:szCs w:val="24"/>
              </w:rPr>
            </w:pPr>
            <w:r>
              <w:rPr>
                <w:sz w:val="24"/>
                <w:szCs w:val="24"/>
              </w:rPr>
              <w:t>1</w:t>
            </w:r>
          </w:p>
        </w:tc>
      </w:tr>
      <w:tr w:rsidR="00685E21" w:rsidRPr="003442ED" w:rsidTr="0073082E">
        <w:tc>
          <w:tcPr>
            <w:tcW w:w="992" w:type="dxa"/>
          </w:tcPr>
          <w:p w:rsidR="00685E21" w:rsidRPr="003442ED" w:rsidRDefault="00685E21" w:rsidP="009C35F1">
            <w:pPr>
              <w:spacing w:line="276" w:lineRule="auto"/>
              <w:rPr>
                <w:sz w:val="24"/>
                <w:szCs w:val="24"/>
              </w:rPr>
            </w:pPr>
            <w:r w:rsidRPr="003442ED">
              <w:rPr>
                <w:sz w:val="24"/>
                <w:szCs w:val="24"/>
              </w:rPr>
              <w:t>4</w:t>
            </w:r>
          </w:p>
        </w:tc>
        <w:tc>
          <w:tcPr>
            <w:tcW w:w="6982" w:type="dxa"/>
          </w:tcPr>
          <w:p w:rsidR="00685E21" w:rsidRPr="003442ED" w:rsidRDefault="00685E21" w:rsidP="00685E21">
            <w:pPr>
              <w:spacing w:line="276" w:lineRule="auto"/>
              <w:rPr>
                <w:sz w:val="24"/>
                <w:szCs w:val="24"/>
              </w:rPr>
            </w:pPr>
            <w:r w:rsidRPr="00685E21">
              <w:rPr>
                <w:sz w:val="24"/>
                <w:szCs w:val="24"/>
              </w:rPr>
              <w:t>Трудные случаи</w:t>
            </w:r>
            <w:r>
              <w:rPr>
                <w:sz w:val="24"/>
                <w:szCs w:val="24"/>
              </w:rPr>
              <w:t xml:space="preserve"> пунктуации</w:t>
            </w:r>
            <w:r w:rsidRPr="00685E21">
              <w:rPr>
                <w:sz w:val="24"/>
                <w:szCs w:val="24"/>
              </w:rPr>
              <w:t>.</w:t>
            </w:r>
          </w:p>
        </w:tc>
        <w:tc>
          <w:tcPr>
            <w:tcW w:w="1524" w:type="dxa"/>
          </w:tcPr>
          <w:p w:rsidR="00685E21" w:rsidRPr="003442ED" w:rsidRDefault="0073082E" w:rsidP="009C35F1">
            <w:pPr>
              <w:spacing w:line="276" w:lineRule="auto"/>
              <w:rPr>
                <w:sz w:val="24"/>
                <w:szCs w:val="24"/>
              </w:rPr>
            </w:pPr>
            <w:r>
              <w:rPr>
                <w:sz w:val="24"/>
                <w:szCs w:val="24"/>
              </w:rPr>
              <w:t>6</w:t>
            </w:r>
          </w:p>
        </w:tc>
        <w:tc>
          <w:tcPr>
            <w:tcW w:w="1417" w:type="dxa"/>
          </w:tcPr>
          <w:p w:rsidR="00685E21" w:rsidRPr="003442ED" w:rsidRDefault="00685E21" w:rsidP="009C35F1">
            <w:pPr>
              <w:rPr>
                <w:sz w:val="24"/>
                <w:szCs w:val="24"/>
              </w:rPr>
            </w:pPr>
            <w:r w:rsidRPr="003442ED">
              <w:rPr>
                <w:sz w:val="24"/>
                <w:szCs w:val="24"/>
              </w:rPr>
              <w:t>-</w:t>
            </w:r>
          </w:p>
        </w:tc>
      </w:tr>
      <w:tr w:rsidR="00685E21" w:rsidRPr="003442ED" w:rsidTr="0073082E">
        <w:tc>
          <w:tcPr>
            <w:tcW w:w="992" w:type="dxa"/>
          </w:tcPr>
          <w:p w:rsidR="00685E21" w:rsidRPr="003442ED" w:rsidRDefault="00685E21" w:rsidP="009C35F1">
            <w:pPr>
              <w:spacing w:line="276" w:lineRule="auto"/>
              <w:rPr>
                <w:sz w:val="24"/>
                <w:szCs w:val="24"/>
              </w:rPr>
            </w:pPr>
            <w:r w:rsidRPr="003442ED">
              <w:rPr>
                <w:sz w:val="24"/>
                <w:szCs w:val="24"/>
              </w:rPr>
              <w:t>5</w:t>
            </w:r>
          </w:p>
        </w:tc>
        <w:tc>
          <w:tcPr>
            <w:tcW w:w="6982" w:type="dxa"/>
          </w:tcPr>
          <w:p w:rsidR="00685E21" w:rsidRPr="003442ED" w:rsidRDefault="0073082E" w:rsidP="009C35F1">
            <w:pPr>
              <w:spacing w:line="276" w:lineRule="auto"/>
              <w:rPr>
                <w:bCs/>
                <w:iCs/>
                <w:sz w:val="24"/>
                <w:szCs w:val="24"/>
              </w:rPr>
            </w:pPr>
            <w:r>
              <w:rPr>
                <w:bCs/>
                <w:iCs/>
                <w:sz w:val="24"/>
                <w:szCs w:val="24"/>
              </w:rPr>
              <w:t>Т</w:t>
            </w:r>
            <w:r w:rsidRPr="0073082E">
              <w:rPr>
                <w:bCs/>
                <w:iCs/>
                <w:sz w:val="24"/>
                <w:szCs w:val="24"/>
              </w:rPr>
              <w:t>ипы речи.</w:t>
            </w:r>
          </w:p>
        </w:tc>
        <w:tc>
          <w:tcPr>
            <w:tcW w:w="1524" w:type="dxa"/>
          </w:tcPr>
          <w:p w:rsidR="00685E21" w:rsidRPr="003442ED" w:rsidRDefault="0073082E" w:rsidP="009C35F1">
            <w:pPr>
              <w:spacing w:line="276" w:lineRule="auto"/>
              <w:rPr>
                <w:sz w:val="24"/>
                <w:szCs w:val="24"/>
              </w:rPr>
            </w:pPr>
            <w:r>
              <w:rPr>
                <w:sz w:val="24"/>
                <w:szCs w:val="24"/>
              </w:rPr>
              <w:t>1</w:t>
            </w:r>
          </w:p>
        </w:tc>
        <w:tc>
          <w:tcPr>
            <w:tcW w:w="1417" w:type="dxa"/>
          </w:tcPr>
          <w:p w:rsidR="00685E21" w:rsidRPr="003442ED" w:rsidRDefault="00685E21" w:rsidP="009C35F1">
            <w:pPr>
              <w:rPr>
                <w:sz w:val="24"/>
                <w:szCs w:val="24"/>
              </w:rPr>
            </w:pPr>
          </w:p>
        </w:tc>
      </w:tr>
      <w:tr w:rsidR="00685E21" w:rsidRPr="003442ED" w:rsidTr="0073082E">
        <w:tc>
          <w:tcPr>
            <w:tcW w:w="992" w:type="dxa"/>
          </w:tcPr>
          <w:p w:rsidR="00685E21" w:rsidRPr="003442ED" w:rsidRDefault="00685E21" w:rsidP="009C35F1">
            <w:pPr>
              <w:spacing w:line="276" w:lineRule="auto"/>
              <w:rPr>
                <w:sz w:val="24"/>
                <w:szCs w:val="24"/>
              </w:rPr>
            </w:pPr>
            <w:r w:rsidRPr="003442ED">
              <w:rPr>
                <w:sz w:val="24"/>
                <w:szCs w:val="24"/>
              </w:rPr>
              <w:t>6</w:t>
            </w:r>
          </w:p>
        </w:tc>
        <w:tc>
          <w:tcPr>
            <w:tcW w:w="6982" w:type="dxa"/>
          </w:tcPr>
          <w:p w:rsidR="00685E21" w:rsidRPr="003442ED" w:rsidRDefault="0073082E" w:rsidP="009C35F1">
            <w:pPr>
              <w:spacing w:line="276" w:lineRule="auto"/>
              <w:rPr>
                <w:sz w:val="24"/>
                <w:szCs w:val="24"/>
              </w:rPr>
            </w:pPr>
            <w:r w:rsidRPr="0073082E">
              <w:rPr>
                <w:sz w:val="24"/>
                <w:szCs w:val="24"/>
              </w:rPr>
              <w:t>Изобразительно-выразительные средства языка.</w:t>
            </w:r>
          </w:p>
        </w:tc>
        <w:tc>
          <w:tcPr>
            <w:tcW w:w="1524" w:type="dxa"/>
          </w:tcPr>
          <w:p w:rsidR="00685E21" w:rsidRPr="003442ED" w:rsidRDefault="0073082E" w:rsidP="009C35F1">
            <w:pPr>
              <w:spacing w:line="276" w:lineRule="auto"/>
              <w:rPr>
                <w:sz w:val="24"/>
                <w:szCs w:val="24"/>
              </w:rPr>
            </w:pPr>
            <w:r>
              <w:rPr>
                <w:sz w:val="24"/>
                <w:szCs w:val="24"/>
              </w:rPr>
              <w:t>2</w:t>
            </w:r>
          </w:p>
        </w:tc>
        <w:tc>
          <w:tcPr>
            <w:tcW w:w="1417" w:type="dxa"/>
          </w:tcPr>
          <w:p w:rsidR="00685E21" w:rsidRPr="003442ED" w:rsidRDefault="00685E21" w:rsidP="009C35F1">
            <w:pPr>
              <w:rPr>
                <w:sz w:val="24"/>
                <w:szCs w:val="24"/>
              </w:rPr>
            </w:pPr>
          </w:p>
        </w:tc>
      </w:tr>
      <w:tr w:rsidR="00685E21" w:rsidRPr="003442ED" w:rsidTr="0073082E">
        <w:tc>
          <w:tcPr>
            <w:tcW w:w="992" w:type="dxa"/>
          </w:tcPr>
          <w:p w:rsidR="00685E21" w:rsidRPr="003442ED" w:rsidRDefault="00685E21" w:rsidP="009C35F1">
            <w:pPr>
              <w:spacing w:line="276" w:lineRule="auto"/>
              <w:rPr>
                <w:sz w:val="24"/>
                <w:szCs w:val="24"/>
              </w:rPr>
            </w:pPr>
            <w:r w:rsidRPr="003442ED">
              <w:rPr>
                <w:sz w:val="24"/>
                <w:szCs w:val="24"/>
              </w:rPr>
              <w:t>7</w:t>
            </w:r>
          </w:p>
        </w:tc>
        <w:tc>
          <w:tcPr>
            <w:tcW w:w="6982" w:type="dxa"/>
          </w:tcPr>
          <w:p w:rsidR="00685E21" w:rsidRPr="003442ED" w:rsidRDefault="0073082E" w:rsidP="009C35F1">
            <w:pPr>
              <w:spacing w:line="276" w:lineRule="auto"/>
              <w:rPr>
                <w:bCs/>
                <w:sz w:val="24"/>
                <w:szCs w:val="24"/>
              </w:rPr>
            </w:pPr>
            <w:r>
              <w:rPr>
                <w:bCs/>
                <w:sz w:val="24"/>
                <w:szCs w:val="24"/>
              </w:rPr>
              <w:t>Итоговые уроки. Повторение.</w:t>
            </w:r>
          </w:p>
        </w:tc>
        <w:tc>
          <w:tcPr>
            <w:tcW w:w="1524" w:type="dxa"/>
          </w:tcPr>
          <w:p w:rsidR="00685E21" w:rsidRPr="003442ED" w:rsidRDefault="0073082E" w:rsidP="009C35F1">
            <w:pPr>
              <w:spacing w:line="276" w:lineRule="auto"/>
              <w:rPr>
                <w:sz w:val="24"/>
                <w:szCs w:val="24"/>
              </w:rPr>
            </w:pPr>
            <w:r>
              <w:rPr>
                <w:sz w:val="24"/>
                <w:szCs w:val="24"/>
              </w:rPr>
              <w:t>3</w:t>
            </w:r>
          </w:p>
        </w:tc>
        <w:tc>
          <w:tcPr>
            <w:tcW w:w="1417" w:type="dxa"/>
          </w:tcPr>
          <w:p w:rsidR="00685E21" w:rsidRPr="003442ED" w:rsidRDefault="0073082E" w:rsidP="009C35F1">
            <w:pPr>
              <w:rPr>
                <w:sz w:val="24"/>
                <w:szCs w:val="24"/>
              </w:rPr>
            </w:pPr>
            <w:r>
              <w:rPr>
                <w:sz w:val="24"/>
                <w:szCs w:val="24"/>
              </w:rPr>
              <w:t>1</w:t>
            </w:r>
          </w:p>
        </w:tc>
      </w:tr>
      <w:tr w:rsidR="0073082E" w:rsidRPr="003442ED" w:rsidTr="0073082E">
        <w:tc>
          <w:tcPr>
            <w:tcW w:w="992" w:type="dxa"/>
          </w:tcPr>
          <w:p w:rsidR="0073082E" w:rsidRPr="003442ED" w:rsidRDefault="0073082E" w:rsidP="009C35F1">
            <w:pPr>
              <w:spacing w:line="276" w:lineRule="auto"/>
              <w:rPr>
                <w:sz w:val="24"/>
                <w:szCs w:val="24"/>
              </w:rPr>
            </w:pPr>
          </w:p>
        </w:tc>
        <w:tc>
          <w:tcPr>
            <w:tcW w:w="6982" w:type="dxa"/>
          </w:tcPr>
          <w:p w:rsidR="0073082E" w:rsidRPr="003442ED" w:rsidRDefault="0073082E" w:rsidP="009C35F1">
            <w:pPr>
              <w:spacing w:line="276" w:lineRule="auto"/>
              <w:rPr>
                <w:sz w:val="24"/>
                <w:szCs w:val="24"/>
              </w:rPr>
            </w:pPr>
            <w:r w:rsidRPr="003442ED">
              <w:rPr>
                <w:sz w:val="24"/>
                <w:szCs w:val="24"/>
              </w:rPr>
              <w:t>Всего</w:t>
            </w:r>
          </w:p>
        </w:tc>
        <w:tc>
          <w:tcPr>
            <w:tcW w:w="1524" w:type="dxa"/>
            <w:shd w:val="clear" w:color="auto" w:fill="auto"/>
          </w:tcPr>
          <w:p w:rsidR="0073082E" w:rsidRPr="003442ED" w:rsidRDefault="0073082E">
            <w:pPr>
              <w:jc w:val="left"/>
            </w:pPr>
            <w:r>
              <w:t>34</w:t>
            </w:r>
          </w:p>
        </w:tc>
        <w:tc>
          <w:tcPr>
            <w:tcW w:w="1417" w:type="dxa"/>
            <w:shd w:val="clear" w:color="auto" w:fill="auto"/>
          </w:tcPr>
          <w:p w:rsidR="0073082E" w:rsidRPr="003442ED" w:rsidRDefault="0073082E">
            <w:pPr>
              <w:jc w:val="left"/>
            </w:pPr>
            <w:r>
              <w:t>3</w:t>
            </w:r>
          </w:p>
        </w:tc>
      </w:tr>
    </w:tbl>
    <w:p w:rsidR="00596988" w:rsidRDefault="00596988" w:rsidP="00596988">
      <w:pPr>
        <w:spacing w:after="0"/>
      </w:pPr>
    </w:p>
    <w:p w:rsidR="001F2F29" w:rsidRDefault="001F2F29" w:rsidP="00D31405">
      <w:pPr>
        <w:spacing w:after="0" w:line="240" w:lineRule="auto"/>
        <w:jc w:val="center"/>
        <w:rPr>
          <w:rFonts w:eastAsia="Times New Roman" w:cs="Times New Roman"/>
          <w:b/>
          <w:szCs w:val="24"/>
          <w:lang w:eastAsia="ru-RU"/>
        </w:rPr>
      </w:pPr>
    </w:p>
    <w:p w:rsidR="001F2F29" w:rsidRDefault="001F2F29" w:rsidP="00D31405">
      <w:pPr>
        <w:spacing w:after="0" w:line="240" w:lineRule="auto"/>
        <w:jc w:val="center"/>
        <w:rPr>
          <w:rFonts w:eastAsia="Times New Roman" w:cs="Times New Roman"/>
          <w:b/>
          <w:szCs w:val="24"/>
          <w:lang w:eastAsia="ru-RU"/>
        </w:rPr>
      </w:pPr>
    </w:p>
    <w:p w:rsidR="001F2F29" w:rsidRDefault="001F2F29" w:rsidP="00D31405">
      <w:pPr>
        <w:spacing w:after="0" w:line="240" w:lineRule="auto"/>
        <w:jc w:val="center"/>
        <w:rPr>
          <w:rFonts w:eastAsia="Times New Roman" w:cs="Times New Roman"/>
          <w:b/>
          <w:szCs w:val="24"/>
          <w:lang w:eastAsia="ru-RU"/>
        </w:rPr>
      </w:pPr>
    </w:p>
    <w:p w:rsidR="001F2F29" w:rsidRDefault="001F2F29" w:rsidP="00D31405">
      <w:pPr>
        <w:spacing w:after="0" w:line="240" w:lineRule="auto"/>
        <w:jc w:val="center"/>
        <w:rPr>
          <w:rFonts w:eastAsia="Times New Roman" w:cs="Times New Roman"/>
          <w:b/>
          <w:szCs w:val="24"/>
          <w:lang w:eastAsia="ru-RU"/>
        </w:rPr>
      </w:pPr>
    </w:p>
    <w:p w:rsidR="001F2F29" w:rsidRDefault="001F2F29" w:rsidP="00D31405">
      <w:pPr>
        <w:spacing w:after="0" w:line="240" w:lineRule="auto"/>
        <w:jc w:val="center"/>
        <w:rPr>
          <w:rFonts w:eastAsia="Times New Roman" w:cs="Times New Roman"/>
          <w:b/>
          <w:szCs w:val="24"/>
          <w:lang w:eastAsia="ru-RU"/>
        </w:rPr>
      </w:pPr>
    </w:p>
    <w:p w:rsidR="001F2F29" w:rsidRDefault="001F2F29" w:rsidP="00D31405">
      <w:pPr>
        <w:spacing w:after="0" w:line="240" w:lineRule="auto"/>
        <w:jc w:val="center"/>
        <w:rPr>
          <w:rFonts w:eastAsia="Times New Roman" w:cs="Times New Roman"/>
          <w:b/>
          <w:szCs w:val="24"/>
          <w:lang w:eastAsia="ru-RU"/>
        </w:rPr>
      </w:pPr>
    </w:p>
    <w:p w:rsidR="00D31405" w:rsidRPr="00171D90" w:rsidRDefault="00D31405" w:rsidP="00D31405">
      <w:pPr>
        <w:spacing w:after="0" w:line="240" w:lineRule="auto"/>
        <w:jc w:val="center"/>
        <w:rPr>
          <w:rFonts w:eastAsia="Times New Roman" w:cs="Times New Roman"/>
          <w:b/>
          <w:szCs w:val="24"/>
          <w:lang w:eastAsia="ru-RU"/>
        </w:rPr>
      </w:pPr>
      <w:r>
        <w:rPr>
          <w:rFonts w:eastAsia="Times New Roman" w:cs="Times New Roman"/>
          <w:b/>
          <w:szCs w:val="24"/>
          <w:lang w:eastAsia="ru-RU"/>
        </w:rPr>
        <w:lastRenderedPageBreak/>
        <w:t>П</w:t>
      </w:r>
      <w:r w:rsidRPr="00171D90">
        <w:rPr>
          <w:rFonts w:eastAsia="Times New Roman" w:cs="Times New Roman"/>
          <w:b/>
          <w:szCs w:val="24"/>
          <w:lang w:eastAsia="ru-RU"/>
        </w:rPr>
        <w:t>оурочно-тематическо</w:t>
      </w:r>
      <w:r>
        <w:rPr>
          <w:rFonts w:eastAsia="Times New Roman" w:cs="Times New Roman"/>
          <w:b/>
          <w:szCs w:val="24"/>
          <w:lang w:eastAsia="ru-RU"/>
        </w:rPr>
        <w:t xml:space="preserve">е </w:t>
      </w:r>
      <w:r w:rsidRPr="00171D90">
        <w:rPr>
          <w:rFonts w:eastAsia="Times New Roman" w:cs="Times New Roman"/>
          <w:b/>
          <w:szCs w:val="24"/>
          <w:lang w:eastAsia="ru-RU"/>
        </w:rPr>
        <w:t xml:space="preserve"> планировани</w:t>
      </w:r>
      <w:r>
        <w:rPr>
          <w:rFonts w:eastAsia="Times New Roman" w:cs="Times New Roman"/>
          <w:b/>
          <w:szCs w:val="24"/>
          <w:lang w:eastAsia="ru-RU"/>
        </w:rPr>
        <w:t>е</w:t>
      </w:r>
    </w:p>
    <w:p w:rsidR="00D31405" w:rsidRPr="00171D90" w:rsidRDefault="00D31405" w:rsidP="00D31405">
      <w:pPr>
        <w:spacing w:after="0" w:line="240" w:lineRule="auto"/>
        <w:jc w:val="center"/>
        <w:rPr>
          <w:rFonts w:eastAsia="Times New Roman" w:cs="Times New Roman"/>
          <w:b/>
          <w:szCs w:val="24"/>
          <w:lang w:eastAsia="ru-RU"/>
        </w:rPr>
      </w:pPr>
      <w:r>
        <w:rPr>
          <w:rFonts w:eastAsia="Times New Roman" w:cs="Times New Roman"/>
          <w:b/>
          <w:szCs w:val="24"/>
          <w:lang w:eastAsia="ru-RU"/>
        </w:rPr>
        <w:t xml:space="preserve">по </w:t>
      </w:r>
      <w:r w:rsidRPr="00171D90">
        <w:rPr>
          <w:rFonts w:eastAsia="Times New Roman" w:cs="Times New Roman"/>
          <w:b/>
          <w:szCs w:val="24"/>
          <w:lang w:eastAsia="ru-RU"/>
        </w:rPr>
        <w:t xml:space="preserve">  ФГОС СОО</w:t>
      </w:r>
    </w:p>
    <w:tbl>
      <w:tblPr>
        <w:tblStyle w:val="a5"/>
        <w:tblW w:w="10915" w:type="dxa"/>
        <w:tblInd w:w="-1026" w:type="dxa"/>
        <w:tblLayout w:type="fixed"/>
        <w:tblLook w:val="04A0"/>
      </w:tblPr>
      <w:tblGrid>
        <w:gridCol w:w="425"/>
        <w:gridCol w:w="2127"/>
        <w:gridCol w:w="567"/>
        <w:gridCol w:w="1417"/>
        <w:gridCol w:w="1843"/>
        <w:gridCol w:w="1559"/>
        <w:gridCol w:w="1276"/>
        <w:gridCol w:w="1701"/>
      </w:tblGrid>
      <w:tr w:rsidR="00D31405" w:rsidRPr="00830F38" w:rsidTr="009C35F1">
        <w:tc>
          <w:tcPr>
            <w:tcW w:w="425" w:type="dxa"/>
            <w:vMerge w:val="restart"/>
            <w:tcBorders>
              <w:top w:val="single" w:sz="4" w:space="0" w:color="auto"/>
              <w:left w:val="single" w:sz="4" w:space="0" w:color="auto"/>
              <w:bottom w:val="single" w:sz="4" w:space="0" w:color="auto"/>
              <w:right w:val="single" w:sz="4" w:space="0" w:color="auto"/>
            </w:tcBorders>
            <w:hideMark/>
          </w:tcPr>
          <w:p w:rsidR="00D31405" w:rsidRPr="00830F38" w:rsidRDefault="00D31405" w:rsidP="009C35F1">
            <w:pPr>
              <w:jc w:val="center"/>
              <w:rPr>
                <w:rFonts w:eastAsia="Times New Roman" w:cs="Times New Roman"/>
                <w:sz w:val="20"/>
                <w:szCs w:val="20"/>
              </w:rPr>
            </w:pPr>
            <w:r w:rsidRPr="00830F38">
              <w:rPr>
                <w:rFonts w:eastAsia="Times New Roman" w:cs="Times New Roman"/>
                <w:sz w:val="20"/>
                <w:szCs w:val="20"/>
              </w:rPr>
              <w:t>№</w:t>
            </w:r>
          </w:p>
          <w:p w:rsidR="00D31405" w:rsidRPr="00830F38" w:rsidRDefault="00D31405" w:rsidP="009C35F1">
            <w:pPr>
              <w:jc w:val="center"/>
              <w:rPr>
                <w:rFonts w:eastAsia="Times New Roman" w:cs="Times New Roman"/>
                <w:sz w:val="20"/>
                <w:szCs w:val="20"/>
              </w:rPr>
            </w:pPr>
            <w:proofErr w:type="gramStart"/>
            <w:r w:rsidRPr="00830F38">
              <w:rPr>
                <w:rFonts w:eastAsia="Times New Roman" w:cs="Times New Roman"/>
                <w:sz w:val="20"/>
                <w:szCs w:val="20"/>
              </w:rPr>
              <w:t>п</w:t>
            </w:r>
            <w:proofErr w:type="gramEnd"/>
            <w:r w:rsidRPr="00830F38">
              <w:rPr>
                <w:rFonts w:eastAsia="Times New Roman" w:cs="Times New Roman"/>
                <w:sz w:val="20"/>
                <w:szCs w:val="20"/>
              </w:rPr>
              <w:t>/п</w:t>
            </w:r>
          </w:p>
        </w:tc>
        <w:tc>
          <w:tcPr>
            <w:tcW w:w="2127" w:type="dxa"/>
            <w:vMerge w:val="restart"/>
            <w:tcBorders>
              <w:top w:val="single" w:sz="4" w:space="0" w:color="auto"/>
              <w:left w:val="single" w:sz="4" w:space="0" w:color="auto"/>
              <w:bottom w:val="single" w:sz="4" w:space="0" w:color="auto"/>
              <w:right w:val="single" w:sz="4" w:space="0" w:color="auto"/>
            </w:tcBorders>
            <w:hideMark/>
          </w:tcPr>
          <w:p w:rsidR="00D31405" w:rsidRPr="00830F38" w:rsidRDefault="00D31405" w:rsidP="009C35F1">
            <w:pPr>
              <w:spacing w:before="100" w:beforeAutospacing="1" w:after="100" w:afterAutospacing="1"/>
              <w:rPr>
                <w:rFonts w:eastAsia="Times New Roman" w:cs="Times New Roman"/>
                <w:sz w:val="20"/>
                <w:szCs w:val="20"/>
              </w:rPr>
            </w:pPr>
            <w:r w:rsidRPr="00830F38">
              <w:rPr>
                <w:rFonts w:eastAsia="Times New Roman" w:cs="Times New Roman"/>
                <w:sz w:val="20"/>
                <w:szCs w:val="20"/>
              </w:rPr>
              <w:t>Тема урока</w:t>
            </w:r>
          </w:p>
        </w:tc>
        <w:tc>
          <w:tcPr>
            <w:tcW w:w="567" w:type="dxa"/>
            <w:vMerge w:val="restart"/>
            <w:tcBorders>
              <w:top w:val="single" w:sz="4" w:space="0" w:color="auto"/>
              <w:left w:val="single" w:sz="4" w:space="0" w:color="auto"/>
              <w:bottom w:val="single" w:sz="4" w:space="0" w:color="auto"/>
              <w:right w:val="single" w:sz="4" w:space="0" w:color="auto"/>
            </w:tcBorders>
            <w:hideMark/>
          </w:tcPr>
          <w:p w:rsidR="00D31405" w:rsidRPr="00830F38" w:rsidRDefault="00D31405" w:rsidP="009C35F1">
            <w:pPr>
              <w:jc w:val="left"/>
              <w:rPr>
                <w:rFonts w:eastAsia="Times New Roman" w:cs="Times New Roman"/>
                <w:sz w:val="20"/>
                <w:szCs w:val="20"/>
              </w:rPr>
            </w:pPr>
            <w:r w:rsidRPr="00830F38">
              <w:rPr>
                <w:rFonts w:eastAsia="Times New Roman" w:cs="Times New Roman"/>
                <w:sz w:val="20"/>
                <w:szCs w:val="20"/>
              </w:rPr>
              <w:t>Кол-во</w:t>
            </w:r>
          </w:p>
          <w:p w:rsidR="00D31405" w:rsidRPr="00830F38" w:rsidRDefault="00D31405" w:rsidP="009C35F1">
            <w:pPr>
              <w:jc w:val="left"/>
              <w:rPr>
                <w:rFonts w:eastAsia="Times New Roman" w:cs="Times New Roman"/>
                <w:sz w:val="20"/>
                <w:szCs w:val="20"/>
              </w:rPr>
            </w:pPr>
            <w:r w:rsidRPr="00830F38">
              <w:rPr>
                <w:rFonts w:eastAsia="Times New Roman" w:cs="Times New Roman"/>
                <w:sz w:val="20"/>
                <w:szCs w:val="20"/>
              </w:rPr>
              <w:t>часов</w:t>
            </w:r>
          </w:p>
        </w:tc>
        <w:tc>
          <w:tcPr>
            <w:tcW w:w="1417" w:type="dxa"/>
            <w:vMerge w:val="restart"/>
            <w:tcBorders>
              <w:top w:val="single" w:sz="4" w:space="0" w:color="auto"/>
              <w:left w:val="single" w:sz="4" w:space="0" w:color="auto"/>
              <w:bottom w:val="single" w:sz="4" w:space="0" w:color="auto"/>
              <w:right w:val="single" w:sz="4" w:space="0" w:color="auto"/>
            </w:tcBorders>
            <w:hideMark/>
          </w:tcPr>
          <w:p w:rsidR="00D31405" w:rsidRPr="00830F38" w:rsidRDefault="00D31405" w:rsidP="009C35F1">
            <w:pPr>
              <w:jc w:val="left"/>
              <w:rPr>
                <w:rFonts w:eastAsia="Times New Roman" w:cs="Times New Roman"/>
                <w:sz w:val="20"/>
                <w:szCs w:val="20"/>
              </w:rPr>
            </w:pPr>
            <w:r w:rsidRPr="00830F38">
              <w:rPr>
                <w:rFonts w:eastAsia="Times New Roman" w:cs="Times New Roman"/>
                <w:sz w:val="20"/>
                <w:szCs w:val="20"/>
              </w:rPr>
              <w:t>Тип/</w:t>
            </w:r>
          </w:p>
          <w:p w:rsidR="00D31405" w:rsidRPr="00830F38" w:rsidRDefault="00D31405" w:rsidP="009C35F1">
            <w:pPr>
              <w:jc w:val="left"/>
              <w:rPr>
                <w:rFonts w:eastAsia="Times New Roman" w:cs="Times New Roman"/>
                <w:sz w:val="20"/>
                <w:szCs w:val="20"/>
              </w:rPr>
            </w:pPr>
            <w:r w:rsidRPr="00830F38">
              <w:rPr>
                <w:rFonts w:eastAsia="Times New Roman" w:cs="Times New Roman"/>
                <w:sz w:val="20"/>
                <w:szCs w:val="20"/>
              </w:rPr>
              <w:t>форма</w:t>
            </w:r>
          </w:p>
          <w:p w:rsidR="00D31405" w:rsidRPr="00830F38" w:rsidRDefault="00D31405" w:rsidP="009C35F1">
            <w:pPr>
              <w:jc w:val="left"/>
              <w:rPr>
                <w:rFonts w:eastAsia="Times New Roman" w:cs="Times New Roman"/>
                <w:sz w:val="20"/>
                <w:szCs w:val="20"/>
              </w:rPr>
            </w:pPr>
            <w:r w:rsidRPr="00830F38">
              <w:rPr>
                <w:rFonts w:eastAsia="Times New Roman" w:cs="Times New Roman"/>
                <w:sz w:val="20"/>
                <w:szCs w:val="20"/>
              </w:rPr>
              <w:t>урока</w:t>
            </w:r>
          </w:p>
        </w:tc>
        <w:tc>
          <w:tcPr>
            <w:tcW w:w="3402" w:type="dxa"/>
            <w:gridSpan w:val="2"/>
            <w:tcBorders>
              <w:top w:val="single" w:sz="4" w:space="0" w:color="auto"/>
              <w:left w:val="single" w:sz="4" w:space="0" w:color="auto"/>
              <w:bottom w:val="single" w:sz="4" w:space="0" w:color="auto"/>
              <w:right w:val="single" w:sz="4" w:space="0" w:color="auto"/>
            </w:tcBorders>
            <w:hideMark/>
          </w:tcPr>
          <w:p w:rsidR="00D31405" w:rsidRPr="00830F38" w:rsidRDefault="00D31405" w:rsidP="009C35F1">
            <w:pPr>
              <w:spacing w:before="100" w:beforeAutospacing="1" w:after="100" w:afterAutospacing="1"/>
              <w:rPr>
                <w:rFonts w:eastAsia="Times New Roman" w:cs="Times New Roman"/>
                <w:sz w:val="20"/>
                <w:szCs w:val="20"/>
              </w:rPr>
            </w:pPr>
            <w:r w:rsidRPr="00830F38">
              <w:rPr>
                <w:rFonts w:eastAsia="Times New Roman" w:cs="Times New Roman"/>
                <w:sz w:val="20"/>
                <w:szCs w:val="20"/>
              </w:rPr>
              <w:t>Планируемые результаты обучения</w:t>
            </w:r>
          </w:p>
        </w:tc>
        <w:tc>
          <w:tcPr>
            <w:tcW w:w="1276" w:type="dxa"/>
            <w:vMerge w:val="restart"/>
            <w:tcBorders>
              <w:top w:val="single" w:sz="4" w:space="0" w:color="auto"/>
              <w:left w:val="single" w:sz="4" w:space="0" w:color="auto"/>
              <w:bottom w:val="single" w:sz="4" w:space="0" w:color="auto"/>
              <w:right w:val="single" w:sz="4" w:space="0" w:color="auto"/>
            </w:tcBorders>
            <w:hideMark/>
          </w:tcPr>
          <w:p w:rsidR="00D31405" w:rsidRPr="00830F38" w:rsidRDefault="00D31405" w:rsidP="009C35F1">
            <w:pPr>
              <w:spacing w:before="100" w:beforeAutospacing="1" w:after="100" w:afterAutospacing="1"/>
              <w:rPr>
                <w:rFonts w:eastAsia="Times New Roman" w:cs="Times New Roman"/>
                <w:sz w:val="20"/>
                <w:szCs w:val="20"/>
              </w:rPr>
            </w:pPr>
            <w:r w:rsidRPr="00830F38">
              <w:rPr>
                <w:rFonts w:eastAsia="Times New Roman" w:cs="Times New Roman"/>
                <w:sz w:val="20"/>
                <w:szCs w:val="20"/>
              </w:rPr>
              <w:t>Виды и формы контроля</w:t>
            </w:r>
          </w:p>
        </w:tc>
        <w:tc>
          <w:tcPr>
            <w:tcW w:w="1701" w:type="dxa"/>
            <w:vMerge w:val="restart"/>
            <w:tcBorders>
              <w:top w:val="single" w:sz="4" w:space="0" w:color="auto"/>
              <w:left w:val="single" w:sz="4" w:space="0" w:color="auto"/>
              <w:bottom w:val="single" w:sz="4" w:space="0" w:color="auto"/>
              <w:right w:val="single" w:sz="4" w:space="0" w:color="auto"/>
            </w:tcBorders>
            <w:hideMark/>
          </w:tcPr>
          <w:p w:rsidR="00D31405" w:rsidRPr="00830F38" w:rsidRDefault="00D31405" w:rsidP="009C35F1">
            <w:pPr>
              <w:spacing w:before="100" w:beforeAutospacing="1" w:after="100" w:afterAutospacing="1"/>
              <w:ind w:right="525"/>
              <w:rPr>
                <w:rFonts w:eastAsia="Times New Roman" w:cs="Times New Roman"/>
                <w:i/>
                <w:sz w:val="20"/>
                <w:szCs w:val="20"/>
              </w:rPr>
            </w:pPr>
            <w:proofErr w:type="spellStart"/>
            <w:r w:rsidRPr="00830F38">
              <w:rPr>
                <w:rFonts w:eastAsia="Times New Roman" w:cs="Times New Roman"/>
                <w:i/>
                <w:sz w:val="20"/>
                <w:szCs w:val="20"/>
              </w:rPr>
              <w:t>Примечане</w:t>
            </w:r>
            <w:proofErr w:type="spellEnd"/>
          </w:p>
        </w:tc>
      </w:tr>
      <w:tr w:rsidR="00D31405" w:rsidRPr="00830F38" w:rsidTr="009C35F1">
        <w:tc>
          <w:tcPr>
            <w:tcW w:w="425" w:type="dxa"/>
            <w:vMerge/>
            <w:tcBorders>
              <w:top w:val="single" w:sz="4" w:space="0" w:color="auto"/>
              <w:left w:val="single" w:sz="4" w:space="0" w:color="auto"/>
              <w:bottom w:val="single" w:sz="4" w:space="0" w:color="auto"/>
              <w:right w:val="single" w:sz="4" w:space="0" w:color="auto"/>
            </w:tcBorders>
            <w:vAlign w:val="center"/>
            <w:hideMark/>
          </w:tcPr>
          <w:p w:rsidR="00D31405" w:rsidRPr="00830F38" w:rsidRDefault="00D31405" w:rsidP="009C35F1">
            <w:pPr>
              <w:jc w:val="left"/>
              <w:rPr>
                <w:rFonts w:eastAsia="Times New Roman" w:cs="Times New Roman"/>
                <w:sz w:val="20"/>
                <w:szCs w:val="20"/>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D31405" w:rsidRPr="00830F38" w:rsidRDefault="00D31405" w:rsidP="009C35F1">
            <w:pPr>
              <w:jc w:val="left"/>
              <w:rPr>
                <w:rFonts w:eastAsia="Times New Roman" w:cs="Times New Roman"/>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31405" w:rsidRPr="00830F38" w:rsidRDefault="00D31405" w:rsidP="009C35F1">
            <w:pPr>
              <w:jc w:val="left"/>
              <w:rPr>
                <w:rFonts w:eastAsia="Times New Roman" w:cs="Times New Roman"/>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D31405" w:rsidRPr="00830F38" w:rsidRDefault="00D31405" w:rsidP="009C35F1">
            <w:pPr>
              <w:jc w:val="left"/>
              <w:rPr>
                <w:rFonts w:eastAsia="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rsidR="00D31405" w:rsidRPr="00830F38" w:rsidRDefault="00D31405" w:rsidP="009C35F1">
            <w:pPr>
              <w:jc w:val="left"/>
              <w:rPr>
                <w:rFonts w:eastAsia="Times New Roman" w:cs="Times New Roman"/>
                <w:sz w:val="20"/>
                <w:szCs w:val="20"/>
              </w:rPr>
            </w:pPr>
            <w:r w:rsidRPr="00830F38">
              <w:rPr>
                <w:rFonts w:eastAsia="Times New Roman" w:cs="Times New Roman"/>
                <w:sz w:val="20"/>
                <w:szCs w:val="20"/>
              </w:rPr>
              <w:t>Предметные</w:t>
            </w:r>
          </w:p>
          <w:p w:rsidR="00D31405" w:rsidRPr="00830F38" w:rsidRDefault="00D31405" w:rsidP="009C35F1">
            <w:pPr>
              <w:jc w:val="left"/>
              <w:rPr>
                <w:rFonts w:eastAsia="Times New Roman" w:cs="Times New Roman"/>
                <w:sz w:val="20"/>
                <w:szCs w:val="20"/>
              </w:rPr>
            </w:pPr>
            <w:r w:rsidRPr="00830F38">
              <w:rPr>
                <w:rFonts w:eastAsia="Times New Roman" w:cs="Times New Roman"/>
                <w:sz w:val="20"/>
                <w:szCs w:val="20"/>
              </w:rPr>
              <w:t xml:space="preserve"> результаты </w:t>
            </w:r>
          </w:p>
        </w:tc>
        <w:tc>
          <w:tcPr>
            <w:tcW w:w="1559"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r w:rsidRPr="00830F38">
              <w:rPr>
                <w:rFonts w:eastAsia="Times New Roman" w:cs="Times New Roman"/>
                <w:sz w:val="20"/>
                <w:szCs w:val="20"/>
                <w:lang w:eastAsia="ru-RU"/>
              </w:rPr>
              <w:t xml:space="preserve">Личностные и </w:t>
            </w:r>
            <w:proofErr w:type="spellStart"/>
            <w:r w:rsidRPr="00830F38">
              <w:rPr>
                <w:rFonts w:eastAsia="Times New Roman" w:cs="Times New Roman"/>
                <w:sz w:val="20"/>
                <w:szCs w:val="20"/>
                <w:lang w:eastAsia="ru-RU"/>
              </w:rPr>
              <w:t>метапредметные</w:t>
            </w:r>
            <w:proofErr w:type="spellEnd"/>
            <w:r w:rsidRPr="00830F38">
              <w:rPr>
                <w:rFonts w:eastAsia="Times New Roman" w:cs="Times New Roman"/>
                <w:sz w:val="20"/>
                <w:szCs w:val="20"/>
                <w:lang w:eastAsia="ru-RU"/>
              </w:rPr>
              <w:t xml:space="preserve"> результат</w:t>
            </w:r>
            <w:r w:rsidR="000E4D4E">
              <w:rPr>
                <w:rFonts w:eastAsia="Times New Roman" w:cs="Times New Roman"/>
                <w:sz w:val="20"/>
                <w:szCs w:val="20"/>
                <w:lang w:eastAsia="ru-RU"/>
              </w:rPr>
              <w:t>ы</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31405" w:rsidRPr="00830F38" w:rsidRDefault="00D31405" w:rsidP="009C35F1">
            <w:pPr>
              <w:jc w:val="left"/>
              <w:rPr>
                <w:rFonts w:eastAsia="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31405" w:rsidRPr="00830F38" w:rsidRDefault="00D31405" w:rsidP="009C35F1">
            <w:pPr>
              <w:jc w:val="left"/>
              <w:rPr>
                <w:rFonts w:eastAsia="Times New Roman" w:cs="Times New Roman"/>
                <w:sz w:val="20"/>
                <w:szCs w:val="20"/>
              </w:rPr>
            </w:pPr>
          </w:p>
        </w:tc>
      </w:tr>
      <w:tr w:rsidR="00D31405" w:rsidRPr="00830F38" w:rsidTr="009C35F1">
        <w:tc>
          <w:tcPr>
            <w:tcW w:w="425" w:type="dxa"/>
            <w:tcBorders>
              <w:top w:val="single" w:sz="4" w:space="0" w:color="auto"/>
              <w:left w:val="single" w:sz="4" w:space="0" w:color="auto"/>
              <w:bottom w:val="single" w:sz="4" w:space="0" w:color="auto"/>
              <w:right w:val="single" w:sz="4" w:space="0" w:color="auto"/>
            </w:tcBorders>
            <w:vAlign w:val="bottom"/>
          </w:tcPr>
          <w:p w:rsidR="00D31405" w:rsidRPr="00830F38" w:rsidRDefault="00D31405" w:rsidP="009C35F1">
            <w:pPr>
              <w:jc w:val="right"/>
              <w:rPr>
                <w:rFonts w:ascii="Calibri" w:eastAsia="Times New Roman" w:hAnsi="Calibri" w:cs="Calibri"/>
                <w:sz w:val="20"/>
                <w:szCs w:val="20"/>
              </w:rPr>
            </w:pPr>
            <w:r w:rsidRPr="00830F38">
              <w:rPr>
                <w:rFonts w:ascii="Calibri" w:eastAsia="Times New Roman" w:hAnsi="Calibri" w:cs="Calibri"/>
                <w:sz w:val="20"/>
                <w:szCs w:val="20"/>
              </w:rPr>
              <w:t>1</w:t>
            </w:r>
          </w:p>
        </w:tc>
        <w:tc>
          <w:tcPr>
            <w:tcW w:w="2127" w:type="dxa"/>
            <w:tcBorders>
              <w:top w:val="single" w:sz="4" w:space="0" w:color="auto"/>
              <w:left w:val="single" w:sz="4" w:space="0" w:color="auto"/>
              <w:bottom w:val="single" w:sz="4" w:space="0" w:color="auto"/>
              <w:right w:val="single" w:sz="4" w:space="0" w:color="auto"/>
            </w:tcBorders>
            <w:vAlign w:val="bottom"/>
          </w:tcPr>
          <w:p w:rsidR="00D31405" w:rsidRPr="00830F38" w:rsidRDefault="00830F38">
            <w:pPr>
              <w:rPr>
                <w:color w:val="000000"/>
                <w:sz w:val="20"/>
                <w:szCs w:val="20"/>
              </w:rPr>
            </w:pPr>
            <w:r w:rsidRPr="00830F38">
              <w:rPr>
                <w:color w:val="000000"/>
                <w:sz w:val="20"/>
                <w:szCs w:val="20"/>
              </w:rPr>
              <w:t>Русский язык и общество.</w:t>
            </w:r>
          </w:p>
        </w:tc>
        <w:tc>
          <w:tcPr>
            <w:tcW w:w="567"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r w:rsidRPr="00830F38">
              <w:rPr>
                <w:rFonts w:eastAsia="Times New Roman"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tcPr>
          <w:p w:rsidR="00D31405" w:rsidRPr="00830F38" w:rsidRDefault="00C415AE" w:rsidP="009C35F1">
            <w:pPr>
              <w:spacing w:before="100" w:beforeAutospacing="1" w:after="100" w:afterAutospacing="1"/>
              <w:rPr>
                <w:rFonts w:eastAsia="Times New Roman" w:cs="Times New Roman"/>
                <w:sz w:val="20"/>
                <w:szCs w:val="20"/>
              </w:rPr>
            </w:pPr>
            <w:r>
              <w:rPr>
                <w:rFonts w:eastAsia="Times New Roman" w:cs="Times New Roman"/>
                <w:sz w:val="20"/>
                <w:szCs w:val="20"/>
              </w:rPr>
              <w:t>Лекция</w:t>
            </w:r>
          </w:p>
        </w:tc>
        <w:tc>
          <w:tcPr>
            <w:tcW w:w="1843" w:type="dxa"/>
            <w:tcBorders>
              <w:top w:val="single" w:sz="4" w:space="0" w:color="auto"/>
              <w:left w:val="single" w:sz="4" w:space="0" w:color="auto"/>
              <w:bottom w:val="single" w:sz="4" w:space="0" w:color="auto"/>
              <w:right w:val="single" w:sz="4" w:space="0" w:color="auto"/>
            </w:tcBorders>
          </w:tcPr>
          <w:p w:rsidR="00D31405" w:rsidRPr="00830F38" w:rsidRDefault="001A1C87" w:rsidP="001A1C87">
            <w:pPr>
              <w:spacing w:before="100" w:beforeAutospacing="1" w:after="100" w:afterAutospacing="1"/>
              <w:rPr>
                <w:rFonts w:eastAsia="Times New Roman" w:cs="Times New Roman"/>
                <w:sz w:val="20"/>
                <w:szCs w:val="20"/>
              </w:rPr>
            </w:pPr>
            <w:r>
              <w:rPr>
                <w:rFonts w:eastAsia="Times New Roman" w:cs="Times New Roman"/>
                <w:sz w:val="20"/>
                <w:szCs w:val="20"/>
              </w:rPr>
              <w:t>А</w:t>
            </w:r>
            <w:r w:rsidRPr="003407FA">
              <w:rPr>
                <w:rFonts w:eastAsia="Times New Roman" w:cs="Times New Roman"/>
                <w:sz w:val="20"/>
                <w:szCs w:val="20"/>
              </w:rPr>
              <w:t>нализировать учебный мате</w:t>
            </w:r>
            <w:r>
              <w:rPr>
                <w:rFonts w:eastAsia="Times New Roman" w:cs="Times New Roman"/>
                <w:sz w:val="20"/>
                <w:szCs w:val="20"/>
              </w:rPr>
              <w:t xml:space="preserve">риал, связанный с историей языка. </w:t>
            </w:r>
          </w:p>
        </w:tc>
        <w:tc>
          <w:tcPr>
            <w:tcW w:w="1559" w:type="dxa"/>
            <w:tcBorders>
              <w:top w:val="single" w:sz="4" w:space="0" w:color="auto"/>
              <w:left w:val="single" w:sz="4" w:space="0" w:color="auto"/>
              <w:bottom w:val="single" w:sz="4" w:space="0" w:color="auto"/>
              <w:right w:val="single" w:sz="4" w:space="0" w:color="auto"/>
            </w:tcBorders>
          </w:tcPr>
          <w:p w:rsidR="00D31405" w:rsidRPr="00830F38" w:rsidRDefault="000E4D4E" w:rsidP="009C35F1">
            <w:pPr>
              <w:spacing w:before="100" w:beforeAutospacing="1" w:after="100" w:afterAutospacing="1"/>
              <w:rPr>
                <w:rFonts w:eastAsia="Times New Roman" w:cs="Times New Roman"/>
                <w:sz w:val="20"/>
                <w:szCs w:val="20"/>
              </w:rPr>
            </w:pPr>
            <w:r>
              <w:rPr>
                <w:rFonts w:eastAsia="Times New Roman" w:cs="Times New Roman"/>
                <w:sz w:val="20"/>
                <w:szCs w:val="20"/>
              </w:rPr>
              <w:t>О</w:t>
            </w:r>
            <w:r w:rsidRPr="00C22697">
              <w:rPr>
                <w:rFonts w:eastAsia="Times New Roman" w:cs="Times New Roman"/>
                <w:sz w:val="20"/>
                <w:szCs w:val="20"/>
              </w:rPr>
              <w:t>ценивать информацию, осуществлять знаково-символическую переработку информации</w:t>
            </w:r>
            <w:r>
              <w:rPr>
                <w:rFonts w:eastAsia="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tcPr>
          <w:p w:rsidR="00D31405" w:rsidRPr="00830F38" w:rsidRDefault="00D026BA" w:rsidP="009C35F1">
            <w:pPr>
              <w:spacing w:before="100" w:beforeAutospacing="1" w:after="100" w:afterAutospacing="1"/>
              <w:rPr>
                <w:rFonts w:eastAsia="Times New Roman" w:cs="Times New Roman"/>
                <w:sz w:val="20"/>
                <w:szCs w:val="20"/>
              </w:rPr>
            </w:pPr>
            <w:r>
              <w:rPr>
                <w:rFonts w:eastAsia="Times New Roman" w:cs="Times New Roman"/>
                <w:sz w:val="20"/>
                <w:szCs w:val="20"/>
              </w:rPr>
              <w:t>Письменный ответ на вопрос.</w:t>
            </w:r>
          </w:p>
        </w:tc>
        <w:tc>
          <w:tcPr>
            <w:tcW w:w="1701"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p>
        </w:tc>
      </w:tr>
      <w:tr w:rsidR="00D31405" w:rsidRPr="00830F38" w:rsidTr="009C35F1">
        <w:tc>
          <w:tcPr>
            <w:tcW w:w="425" w:type="dxa"/>
            <w:tcBorders>
              <w:top w:val="single" w:sz="4" w:space="0" w:color="auto"/>
              <w:left w:val="single" w:sz="4" w:space="0" w:color="auto"/>
              <w:bottom w:val="single" w:sz="4" w:space="0" w:color="auto"/>
              <w:right w:val="single" w:sz="4" w:space="0" w:color="auto"/>
            </w:tcBorders>
            <w:vAlign w:val="bottom"/>
          </w:tcPr>
          <w:p w:rsidR="00D31405" w:rsidRPr="00830F38" w:rsidRDefault="00D31405" w:rsidP="009C35F1">
            <w:pPr>
              <w:jc w:val="right"/>
              <w:rPr>
                <w:rFonts w:ascii="Calibri" w:eastAsia="Times New Roman" w:hAnsi="Calibri" w:cs="Calibri"/>
                <w:sz w:val="20"/>
                <w:szCs w:val="20"/>
              </w:rPr>
            </w:pPr>
            <w:r w:rsidRPr="00830F38">
              <w:rPr>
                <w:rFonts w:ascii="Calibri" w:eastAsia="Times New Roman" w:hAnsi="Calibri" w:cs="Calibri"/>
                <w:sz w:val="20"/>
                <w:szCs w:val="20"/>
              </w:rPr>
              <w:t>2</w:t>
            </w:r>
          </w:p>
        </w:tc>
        <w:tc>
          <w:tcPr>
            <w:tcW w:w="2127" w:type="dxa"/>
            <w:tcBorders>
              <w:top w:val="single" w:sz="4" w:space="0" w:color="auto"/>
              <w:left w:val="single" w:sz="4" w:space="0" w:color="auto"/>
              <w:bottom w:val="single" w:sz="4" w:space="0" w:color="auto"/>
              <w:right w:val="single" w:sz="4" w:space="0" w:color="auto"/>
            </w:tcBorders>
            <w:vAlign w:val="bottom"/>
          </w:tcPr>
          <w:p w:rsidR="00D31405" w:rsidRPr="00C415AE" w:rsidRDefault="00830F38">
            <w:pPr>
              <w:rPr>
                <w:sz w:val="20"/>
                <w:szCs w:val="20"/>
              </w:rPr>
            </w:pPr>
            <w:r w:rsidRPr="00830F38">
              <w:rPr>
                <w:sz w:val="20"/>
                <w:szCs w:val="20"/>
              </w:rPr>
              <w:t>Текст. Признаки текста.</w:t>
            </w:r>
            <w:r w:rsidRPr="00830F38">
              <w:rPr>
                <w:color w:val="000000"/>
                <w:sz w:val="20"/>
                <w:szCs w:val="20"/>
              </w:rPr>
              <w:t xml:space="preserve"> Информационная обработка текста.</w:t>
            </w:r>
          </w:p>
        </w:tc>
        <w:tc>
          <w:tcPr>
            <w:tcW w:w="567"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r w:rsidRPr="00830F38">
              <w:rPr>
                <w:rFonts w:eastAsia="Times New Roman"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tcPr>
          <w:p w:rsidR="00D31405" w:rsidRPr="00830F38" w:rsidRDefault="00C415AE" w:rsidP="009C35F1">
            <w:pPr>
              <w:spacing w:before="100" w:beforeAutospacing="1" w:after="100" w:afterAutospacing="1"/>
              <w:rPr>
                <w:rFonts w:eastAsia="Times New Roman" w:cs="Times New Roman"/>
                <w:sz w:val="20"/>
                <w:szCs w:val="20"/>
              </w:rPr>
            </w:pPr>
            <w:r>
              <w:rPr>
                <w:rFonts w:eastAsia="Times New Roman" w:cs="Times New Roman"/>
                <w:sz w:val="20"/>
                <w:szCs w:val="20"/>
              </w:rPr>
              <w:t>Урок комбинированного строения</w:t>
            </w:r>
          </w:p>
        </w:tc>
        <w:tc>
          <w:tcPr>
            <w:tcW w:w="1843" w:type="dxa"/>
            <w:tcBorders>
              <w:top w:val="single" w:sz="4" w:space="0" w:color="auto"/>
              <w:left w:val="single" w:sz="4" w:space="0" w:color="auto"/>
              <w:bottom w:val="single" w:sz="4" w:space="0" w:color="auto"/>
              <w:right w:val="single" w:sz="4" w:space="0" w:color="auto"/>
            </w:tcBorders>
          </w:tcPr>
          <w:p w:rsidR="00D31405" w:rsidRPr="00830F38" w:rsidRDefault="001A1C87" w:rsidP="009C35F1">
            <w:pPr>
              <w:spacing w:before="100" w:beforeAutospacing="1" w:after="100" w:afterAutospacing="1"/>
              <w:rPr>
                <w:rFonts w:eastAsia="Times New Roman" w:cs="Times New Roman"/>
                <w:sz w:val="20"/>
                <w:szCs w:val="20"/>
              </w:rPr>
            </w:pPr>
            <w:r>
              <w:rPr>
                <w:rFonts w:eastAsia="Times New Roman" w:cs="Times New Roman"/>
                <w:sz w:val="20"/>
                <w:szCs w:val="20"/>
              </w:rPr>
              <w:t>Осуществлять информационную переработку текста.</w:t>
            </w:r>
          </w:p>
        </w:tc>
        <w:tc>
          <w:tcPr>
            <w:tcW w:w="1559" w:type="dxa"/>
            <w:tcBorders>
              <w:top w:val="single" w:sz="4" w:space="0" w:color="auto"/>
              <w:left w:val="single" w:sz="4" w:space="0" w:color="auto"/>
              <w:bottom w:val="single" w:sz="4" w:space="0" w:color="auto"/>
              <w:right w:val="single" w:sz="4" w:space="0" w:color="auto"/>
            </w:tcBorders>
          </w:tcPr>
          <w:p w:rsidR="00D31405" w:rsidRPr="00830F38" w:rsidRDefault="00D026BA" w:rsidP="009C35F1">
            <w:pPr>
              <w:spacing w:before="100" w:beforeAutospacing="1" w:after="100" w:afterAutospacing="1"/>
              <w:rPr>
                <w:rFonts w:eastAsia="Times New Roman" w:cs="Times New Roman"/>
                <w:sz w:val="20"/>
                <w:szCs w:val="20"/>
              </w:rPr>
            </w:pPr>
            <w:r>
              <w:rPr>
                <w:rFonts w:eastAsia="Times New Roman" w:cs="Times New Roman"/>
                <w:sz w:val="20"/>
                <w:szCs w:val="20"/>
              </w:rPr>
              <w:t>В</w:t>
            </w:r>
            <w:r w:rsidRPr="00C0462B">
              <w:rPr>
                <w:rFonts w:eastAsia="Times New Roman" w:cs="Times New Roman"/>
                <w:sz w:val="20"/>
                <w:szCs w:val="20"/>
              </w:rPr>
              <w:t>ыдвигать и обосновывать точку зрения, продуктивно общаться и взаимодействовать в процессе совместной деятельности</w:t>
            </w:r>
            <w:r>
              <w:rPr>
                <w:rFonts w:eastAsia="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tcPr>
          <w:p w:rsidR="00D31405" w:rsidRPr="00830F38" w:rsidRDefault="00D026BA" w:rsidP="009C35F1">
            <w:pPr>
              <w:spacing w:before="100" w:beforeAutospacing="1" w:after="100" w:afterAutospacing="1"/>
              <w:rPr>
                <w:rFonts w:eastAsia="Times New Roman" w:cs="Times New Roman"/>
                <w:sz w:val="20"/>
                <w:szCs w:val="20"/>
              </w:rPr>
            </w:pPr>
            <w:r>
              <w:rPr>
                <w:rFonts w:eastAsia="Times New Roman" w:cs="Times New Roman"/>
                <w:sz w:val="20"/>
                <w:szCs w:val="20"/>
              </w:rPr>
              <w:t>Устный опрос</w:t>
            </w:r>
          </w:p>
        </w:tc>
        <w:tc>
          <w:tcPr>
            <w:tcW w:w="1701"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p>
        </w:tc>
      </w:tr>
      <w:tr w:rsidR="00D31405" w:rsidRPr="00830F38" w:rsidTr="009C35F1">
        <w:tc>
          <w:tcPr>
            <w:tcW w:w="425" w:type="dxa"/>
            <w:tcBorders>
              <w:top w:val="single" w:sz="4" w:space="0" w:color="auto"/>
              <w:left w:val="single" w:sz="4" w:space="0" w:color="auto"/>
              <w:bottom w:val="single" w:sz="4" w:space="0" w:color="auto"/>
              <w:right w:val="single" w:sz="4" w:space="0" w:color="auto"/>
            </w:tcBorders>
            <w:vAlign w:val="bottom"/>
          </w:tcPr>
          <w:p w:rsidR="00D31405" w:rsidRPr="00830F38" w:rsidRDefault="00D31405" w:rsidP="009C35F1">
            <w:pPr>
              <w:jc w:val="right"/>
              <w:rPr>
                <w:rFonts w:ascii="Calibri" w:eastAsia="Times New Roman" w:hAnsi="Calibri" w:cs="Calibri"/>
                <w:sz w:val="20"/>
                <w:szCs w:val="20"/>
              </w:rPr>
            </w:pPr>
            <w:r w:rsidRPr="00830F38">
              <w:rPr>
                <w:rFonts w:ascii="Calibri" w:eastAsia="Times New Roman" w:hAnsi="Calibri" w:cs="Calibri"/>
                <w:sz w:val="20"/>
                <w:szCs w:val="20"/>
              </w:rPr>
              <w:t>3</w:t>
            </w:r>
          </w:p>
        </w:tc>
        <w:tc>
          <w:tcPr>
            <w:tcW w:w="2127" w:type="dxa"/>
            <w:tcBorders>
              <w:top w:val="single" w:sz="4" w:space="0" w:color="auto"/>
              <w:left w:val="single" w:sz="4" w:space="0" w:color="auto"/>
              <w:bottom w:val="single" w:sz="4" w:space="0" w:color="auto"/>
              <w:right w:val="single" w:sz="4" w:space="0" w:color="auto"/>
            </w:tcBorders>
            <w:vAlign w:val="bottom"/>
          </w:tcPr>
          <w:p w:rsidR="00D31405" w:rsidRPr="00830F38" w:rsidRDefault="00830F38">
            <w:pPr>
              <w:rPr>
                <w:color w:val="000000"/>
                <w:sz w:val="20"/>
                <w:szCs w:val="20"/>
              </w:rPr>
            </w:pPr>
            <w:r w:rsidRPr="00830F38">
              <w:rPr>
                <w:color w:val="000000"/>
                <w:sz w:val="20"/>
                <w:szCs w:val="20"/>
              </w:rPr>
              <w:t>Средства связи предложений в тексте.</w:t>
            </w:r>
          </w:p>
        </w:tc>
        <w:tc>
          <w:tcPr>
            <w:tcW w:w="567"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r w:rsidRPr="00830F38">
              <w:rPr>
                <w:rFonts w:eastAsia="Times New Roman"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tcPr>
          <w:p w:rsidR="00D31405" w:rsidRPr="00830F38" w:rsidRDefault="00C415AE" w:rsidP="009C35F1">
            <w:pPr>
              <w:spacing w:before="100" w:beforeAutospacing="1" w:after="100" w:afterAutospacing="1"/>
              <w:rPr>
                <w:rFonts w:eastAsia="Times New Roman" w:cs="Times New Roman"/>
                <w:sz w:val="20"/>
                <w:szCs w:val="20"/>
              </w:rPr>
            </w:pPr>
            <w:r>
              <w:rPr>
                <w:rFonts w:eastAsia="Times New Roman" w:cs="Times New Roman"/>
                <w:sz w:val="20"/>
                <w:szCs w:val="20"/>
              </w:rPr>
              <w:t>Урок систематизации знаний</w:t>
            </w:r>
          </w:p>
        </w:tc>
        <w:tc>
          <w:tcPr>
            <w:tcW w:w="1843" w:type="dxa"/>
            <w:tcBorders>
              <w:top w:val="single" w:sz="4" w:space="0" w:color="auto"/>
              <w:left w:val="single" w:sz="4" w:space="0" w:color="auto"/>
              <w:bottom w:val="single" w:sz="4" w:space="0" w:color="auto"/>
              <w:right w:val="single" w:sz="4" w:space="0" w:color="auto"/>
            </w:tcBorders>
          </w:tcPr>
          <w:p w:rsidR="00D31405" w:rsidRPr="00830F38" w:rsidRDefault="001A1C87" w:rsidP="009C35F1">
            <w:pPr>
              <w:spacing w:before="100" w:beforeAutospacing="1" w:after="100" w:afterAutospacing="1"/>
              <w:rPr>
                <w:rFonts w:eastAsia="Times New Roman" w:cs="Times New Roman"/>
                <w:sz w:val="20"/>
                <w:szCs w:val="20"/>
              </w:rPr>
            </w:pPr>
            <w:r>
              <w:rPr>
                <w:rFonts w:eastAsia="Times New Roman" w:cs="Times New Roman"/>
                <w:sz w:val="20"/>
                <w:szCs w:val="20"/>
              </w:rPr>
              <w:t>Х</w:t>
            </w:r>
            <w:r w:rsidRPr="00881798">
              <w:rPr>
                <w:rFonts w:eastAsia="Times New Roman" w:cs="Times New Roman"/>
                <w:sz w:val="20"/>
                <w:szCs w:val="20"/>
              </w:rPr>
              <w:t>арактеризовать способы и средства связи предложений в тексте</w:t>
            </w:r>
            <w:r>
              <w:rPr>
                <w:rFonts w:eastAsia="Times New Roman" w:cs="Times New Roman"/>
                <w:sz w:val="20"/>
                <w:szCs w:val="20"/>
              </w:rPr>
              <w:t>.</w:t>
            </w:r>
          </w:p>
        </w:tc>
        <w:tc>
          <w:tcPr>
            <w:tcW w:w="1559" w:type="dxa"/>
            <w:tcBorders>
              <w:top w:val="single" w:sz="4" w:space="0" w:color="auto"/>
              <w:left w:val="single" w:sz="4" w:space="0" w:color="auto"/>
              <w:bottom w:val="single" w:sz="4" w:space="0" w:color="auto"/>
              <w:right w:val="single" w:sz="4" w:space="0" w:color="auto"/>
            </w:tcBorders>
          </w:tcPr>
          <w:p w:rsidR="00D31405" w:rsidRPr="00830F38" w:rsidRDefault="000E4D4E" w:rsidP="009C35F1">
            <w:pPr>
              <w:spacing w:before="100" w:beforeAutospacing="1" w:after="100" w:afterAutospacing="1"/>
              <w:rPr>
                <w:rFonts w:eastAsia="Times New Roman" w:cs="Times New Roman"/>
                <w:sz w:val="20"/>
                <w:szCs w:val="20"/>
              </w:rPr>
            </w:pPr>
            <w:r>
              <w:rPr>
                <w:rFonts w:eastAsia="Times New Roman" w:cs="Times New Roman"/>
                <w:sz w:val="20"/>
                <w:szCs w:val="20"/>
              </w:rPr>
              <w:t>О</w:t>
            </w:r>
            <w:r w:rsidRPr="00C22697">
              <w:rPr>
                <w:rFonts w:eastAsia="Times New Roman" w:cs="Times New Roman"/>
                <w:sz w:val="20"/>
                <w:szCs w:val="20"/>
              </w:rPr>
              <w:t>ценивать информацию, осуществлять знаково-символическую переработку информации</w:t>
            </w:r>
            <w:r>
              <w:rPr>
                <w:rFonts w:eastAsia="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tcPr>
          <w:p w:rsidR="00D31405" w:rsidRPr="00830F38" w:rsidRDefault="00D026BA" w:rsidP="009C35F1">
            <w:pPr>
              <w:spacing w:before="100" w:beforeAutospacing="1" w:after="100" w:afterAutospacing="1"/>
              <w:rPr>
                <w:rFonts w:eastAsia="Times New Roman" w:cs="Times New Roman"/>
                <w:sz w:val="20"/>
                <w:szCs w:val="20"/>
              </w:rPr>
            </w:pPr>
            <w:r>
              <w:rPr>
                <w:rFonts w:eastAsia="Times New Roman" w:cs="Times New Roman"/>
                <w:sz w:val="20"/>
                <w:szCs w:val="20"/>
              </w:rPr>
              <w:t>Взаимопроверка</w:t>
            </w:r>
          </w:p>
        </w:tc>
        <w:tc>
          <w:tcPr>
            <w:tcW w:w="1701"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p>
        </w:tc>
      </w:tr>
      <w:tr w:rsidR="00D31405" w:rsidRPr="00830F38" w:rsidTr="009C35F1">
        <w:tc>
          <w:tcPr>
            <w:tcW w:w="425" w:type="dxa"/>
            <w:tcBorders>
              <w:top w:val="single" w:sz="4" w:space="0" w:color="auto"/>
              <w:left w:val="single" w:sz="4" w:space="0" w:color="auto"/>
              <w:bottom w:val="single" w:sz="4" w:space="0" w:color="auto"/>
              <w:right w:val="single" w:sz="4" w:space="0" w:color="auto"/>
            </w:tcBorders>
            <w:vAlign w:val="bottom"/>
          </w:tcPr>
          <w:p w:rsidR="00D31405" w:rsidRPr="00830F38" w:rsidRDefault="00D31405" w:rsidP="009C35F1">
            <w:pPr>
              <w:jc w:val="right"/>
              <w:rPr>
                <w:rFonts w:ascii="Calibri" w:eastAsia="Times New Roman" w:hAnsi="Calibri" w:cs="Calibri"/>
                <w:sz w:val="20"/>
                <w:szCs w:val="20"/>
              </w:rPr>
            </w:pPr>
            <w:r w:rsidRPr="00830F38">
              <w:rPr>
                <w:rFonts w:ascii="Calibri" w:eastAsia="Times New Roman" w:hAnsi="Calibri" w:cs="Calibri"/>
                <w:sz w:val="20"/>
                <w:szCs w:val="20"/>
              </w:rPr>
              <w:t>4</w:t>
            </w:r>
          </w:p>
        </w:tc>
        <w:tc>
          <w:tcPr>
            <w:tcW w:w="2127" w:type="dxa"/>
            <w:tcBorders>
              <w:top w:val="single" w:sz="4" w:space="0" w:color="auto"/>
              <w:left w:val="single" w:sz="4" w:space="0" w:color="auto"/>
              <w:bottom w:val="single" w:sz="4" w:space="0" w:color="auto"/>
              <w:right w:val="single" w:sz="4" w:space="0" w:color="auto"/>
            </w:tcBorders>
            <w:vAlign w:val="bottom"/>
          </w:tcPr>
          <w:p w:rsidR="00D31405" w:rsidRPr="00830F38" w:rsidRDefault="00830F38">
            <w:pPr>
              <w:rPr>
                <w:color w:val="000000"/>
                <w:sz w:val="20"/>
                <w:szCs w:val="20"/>
              </w:rPr>
            </w:pPr>
            <w:r w:rsidRPr="00830F38">
              <w:rPr>
                <w:color w:val="000000"/>
                <w:sz w:val="20"/>
                <w:szCs w:val="20"/>
              </w:rPr>
              <w:t>Входная контрольная работа</w:t>
            </w:r>
          </w:p>
        </w:tc>
        <w:tc>
          <w:tcPr>
            <w:tcW w:w="567"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r w:rsidRPr="00830F38">
              <w:rPr>
                <w:rFonts w:eastAsia="Times New Roman"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tcPr>
          <w:p w:rsidR="00D31405" w:rsidRPr="00830F38" w:rsidRDefault="00C415AE" w:rsidP="009C35F1">
            <w:pPr>
              <w:spacing w:before="100" w:beforeAutospacing="1" w:after="100" w:afterAutospacing="1"/>
              <w:rPr>
                <w:rFonts w:eastAsia="Times New Roman" w:cs="Times New Roman"/>
                <w:sz w:val="20"/>
                <w:szCs w:val="20"/>
              </w:rPr>
            </w:pPr>
            <w:r>
              <w:rPr>
                <w:rFonts w:eastAsia="Times New Roman" w:cs="Times New Roman"/>
                <w:sz w:val="20"/>
                <w:szCs w:val="20"/>
              </w:rPr>
              <w:t>Контрольный урок</w:t>
            </w:r>
          </w:p>
        </w:tc>
        <w:tc>
          <w:tcPr>
            <w:tcW w:w="1843" w:type="dxa"/>
            <w:tcBorders>
              <w:top w:val="single" w:sz="4" w:space="0" w:color="auto"/>
              <w:left w:val="single" w:sz="4" w:space="0" w:color="auto"/>
              <w:bottom w:val="single" w:sz="4" w:space="0" w:color="auto"/>
              <w:right w:val="single" w:sz="4" w:space="0" w:color="auto"/>
            </w:tcBorders>
          </w:tcPr>
          <w:p w:rsidR="00D31405" w:rsidRPr="00830F38" w:rsidRDefault="001A1C87" w:rsidP="009C35F1">
            <w:pPr>
              <w:spacing w:before="100" w:beforeAutospacing="1" w:after="100" w:afterAutospacing="1"/>
              <w:rPr>
                <w:rFonts w:eastAsia="Times New Roman" w:cs="Times New Roman"/>
                <w:sz w:val="20"/>
                <w:szCs w:val="20"/>
              </w:rPr>
            </w:pPr>
            <w:r>
              <w:rPr>
                <w:rFonts w:eastAsia="Times New Roman" w:cs="Times New Roman"/>
                <w:sz w:val="20"/>
                <w:szCs w:val="20"/>
              </w:rPr>
              <w:t>Анализировать языковой материал, сравнивать варианты, осуществлять выбор правильного варианта.</w:t>
            </w:r>
          </w:p>
        </w:tc>
        <w:tc>
          <w:tcPr>
            <w:tcW w:w="1559" w:type="dxa"/>
            <w:tcBorders>
              <w:top w:val="single" w:sz="4" w:space="0" w:color="auto"/>
              <w:left w:val="single" w:sz="4" w:space="0" w:color="auto"/>
              <w:bottom w:val="single" w:sz="4" w:space="0" w:color="auto"/>
              <w:right w:val="single" w:sz="4" w:space="0" w:color="auto"/>
            </w:tcBorders>
          </w:tcPr>
          <w:p w:rsidR="00D31405" w:rsidRPr="00830F38" w:rsidRDefault="00D026BA" w:rsidP="009C35F1">
            <w:pPr>
              <w:spacing w:before="100" w:beforeAutospacing="1" w:after="100" w:afterAutospacing="1"/>
              <w:rPr>
                <w:rFonts w:eastAsia="Times New Roman" w:cs="Times New Roman"/>
                <w:sz w:val="20"/>
                <w:szCs w:val="20"/>
              </w:rPr>
            </w:pPr>
            <w:r>
              <w:rPr>
                <w:rFonts w:eastAsia="Times New Roman" w:cs="Times New Roman"/>
                <w:sz w:val="20"/>
                <w:szCs w:val="20"/>
              </w:rPr>
              <w:t>О</w:t>
            </w:r>
            <w:r w:rsidRPr="009D4B80">
              <w:rPr>
                <w:rFonts w:eastAsia="Times New Roman" w:cs="Times New Roman"/>
                <w:sz w:val="20"/>
                <w:szCs w:val="20"/>
              </w:rPr>
              <w:t>существлять проверку учебных достижений, анализировать результаты, находить пути восполнения выявленных пробелов в знаниях.</w:t>
            </w:r>
          </w:p>
        </w:tc>
        <w:tc>
          <w:tcPr>
            <w:tcW w:w="1276" w:type="dxa"/>
            <w:tcBorders>
              <w:top w:val="single" w:sz="4" w:space="0" w:color="auto"/>
              <w:left w:val="single" w:sz="4" w:space="0" w:color="auto"/>
              <w:bottom w:val="single" w:sz="4" w:space="0" w:color="auto"/>
              <w:right w:val="single" w:sz="4" w:space="0" w:color="auto"/>
            </w:tcBorders>
          </w:tcPr>
          <w:p w:rsidR="00D31405" w:rsidRPr="00830F38" w:rsidRDefault="00D026BA" w:rsidP="009C35F1">
            <w:pPr>
              <w:spacing w:before="100" w:beforeAutospacing="1" w:after="100" w:afterAutospacing="1"/>
              <w:rPr>
                <w:rFonts w:eastAsia="Times New Roman" w:cs="Times New Roman"/>
                <w:sz w:val="20"/>
                <w:szCs w:val="20"/>
              </w:rPr>
            </w:pPr>
            <w:r>
              <w:rPr>
                <w:rFonts w:eastAsia="Times New Roman" w:cs="Times New Roman"/>
                <w:sz w:val="20"/>
                <w:szCs w:val="20"/>
              </w:rPr>
              <w:t>Тест КИМ ЕГЭ</w:t>
            </w:r>
          </w:p>
        </w:tc>
        <w:tc>
          <w:tcPr>
            <w:tcW w:w="1701"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p>
        </w:tc>
      </w:tr>
      <w:tr w:rsidR="00D31405" w:rsidRPr="00830F38" w:rsidTr="009C35F1">
        <w:tc>
          <w:tcPr>
            <w:tcW w:w="425" w:type="dxa"/>
            <w:tcBorders>
              <w:top w:val="single" w:sz="4" w:space="0" w:color="auto"/>
              <w:left w:val="single" w:sz="4" w:space="0" w:color="auto"/>
              <w:bottom w:val="single" w:sz="4" w:space="0" w:color="auto"/>
              <w:right w:val="single" w:sz="4" w:space="0" w:color="auto"/>
            </w:tcBorders>
            <w:vAlign w:val="bottom"/>
          </w:tcPr>
          <w:p w:rsidR="00D31405" w:rsidRPr="00830F38" w:rsidRDefault="00D31405" w:rsidP="009C35F1">
            <w:pPr>
              <w:jc w:val="right"/>
              <w:rPr>
                <w:rFonts w:ascii="Calibri" w:eastAsia="Times New Roman" w:hAnsi="Calibri" w:cs="Calibri"/>
                <w:sz w:val="20"/>
                <w:szCs w:val="20"/>
              </w:rPr>
            </w:pPr>
            <w:r w:rsidRPr="00830F38">
              <w:rPr>
                <w:rFonts w:ascii="Calibri" w:eastAsia="Times New Roman" w:hAnsi="Calibri" w:cs="Calibri"/>
                <w:sz w:val="20"/>
                <w:szCs w:val="20"/>
              </w:rPr>
              <w:t>5</w:t>
            </w:r>
          </w:p>
        </w:tc>
        <w:tc>
          <w:tcPr>
            <w:tcW w:w="2127" w:type="dxa"/>
            <w:tcBorders>
              <w:top w:val="single" w:sz="4" w:space="0" w:color="auto"/>
              <w:left w:val="single" w:sz="4" w:space="0" w:color="auto"/>
              <w:bottom w:val="single" w:sz="4" w:space="0" w:color="auto"/>
              <w:right w:val="single" w:sz="4" w:space="0" w:color="auto"/>
            </w:tcBorders>
            <w:vAlign w:val="bottom"/>
          </w:tcPr>
          <w:p w:rsidR="00D31405" w:rsidRPr="00830F38" w:rsidRDefault="00D31405">
            <w:pPr>
              <w:rPr>
                <w:color w:val="000000"/>
                <w:sz w:val="20"/>
                <w:szCs w:val="20"/>
              </w:rPr>
            </w:pPr>
            <w:r w:rsidRPr="00830F38">
              <w:rPr>
                <w:color w:val="000000"/>
                <w:sz w:val="20"/>
                <w:szCs w:val="20"/>
              </w:rPr>
              <w:t>Лексическое значение слова.</w:t>
            </w:r>
          </w:p>
        </w:tc>
        <w:tc>
          <w:tcPr>
            <w:tcW w:w="567"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r w:rsidRPr="00830F38">
              <w:rPr>
                <w:rFonts w:eastAsia="Times New Roman"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tcPr>
          <w:p w:rsidR="00D31405" w:rsidRPr="00830F38" w:rsidRDefault="00C415AE" w:rsidP="009C35F1">
            <w:pPr>
              <w:spacing w:before="100" w:beforeAutospacing="1" w:after="100" w:afterAutospacing="1"/>
              <w:rPr>
                <w:rFonts w:eastAsia="Times New Roman" w:cs="Times New Roman"/>
                <w:sz w:val="20"/>
                <w:szCs w:val="20"/>
              </w:rPr>
            </w:pPr>
            <w:r>
              <w:rPr>
                <w:rFonts w:eastAsia="Times New Roman" w:cs="Times New Roman"/>
                <w:sz w:val="20"/>
                <w:szCs w:val="20"/>
              </w:rPr>
              <w:t>Урок повторения</w:t>
            </w:r>
          </w:p>
        </w:tc>
        <w:tc>
          <w:tcPr>
            <w:tcW w:w="1843" w:type="dxa"/>
            <w:tcBorders>
              <w:top w:val="single" w:sz="4" w:space="0" w:color="auto"/>
              <w:left w:val="single" w:sz="4" w:space="0" w:color="auto"/>
              <w:bottom w:val="single" w:sz="4" w:space="0" w:color="auto"/>
              <w:right w:val="single" w:sz="4" w:space="0" w:color="auto"/>
            </w:tcBorders>
          </w:tcPr>
          <w:p w:rsidR="00D31405" w:rsidRPr="00830F38" w:rsidRDefault="001A1C87" w:rsidP="009C35F1">
            <w:pPr>
              <w:spacing w:before="100" w:beforeAutospacing="1" w:after="100" w:afterAutospacing="1"/>
              <w:rPr>
                <w:rFonts w:eastAsia="Times New Roman" w:cs="Times New Roman"/>
                <w:sz w:val="20"/>
                <w:szCs w:val="20"/>
              </w:rPr>
            </w:pPr>
            <w:r>
              <w:rPr>
                <w:rFonts w:eastAsia="Times New Roman" w:cs="Times New Roman"/>
                <w:sz w:val="20"/>
                <w:szCs w:val="20"/>
              </w:rPr>
              <w:t>А</w:t>
            </w:r>
            <w:r w:rsidRPr="0016327F">
              <w:rPr>
                <w:rFonts w:eastAsia="Times New Roman" w:cs="Times New Roman"/>
                <w:sz w:val="20"/>
                <w:szCs w:val="20"/>
              </w:rPr>
              <w:t>нализировать лексическое значение слова, устранять нарушения лексической сочетаемости слов.</w:t>
            </w:r>
          </w:p>
        </w:tc>
        <w:tc>
          <w:tcPr>
            <w:tcW w:w="1559" w:type="dxa"/>
            <w:tcBorders>
              <w:top w:val="single" w:sz="4" w:space="0" w:color="auto"/>
              <w:left w:val="single" w:sz="4" w:space="0" w:color="auto"/>
              <w:bottom w:val="single" w:sz="4" w:space="0" w:color="auto"/>
              <w:right w:val="single" w:sz="4" w:space="0" w:color="auto"/>
            </w:tcBorders>
          </w:tcPr>
          <w:p w:rsidR="00D31405" w:rsidRPr="00830F38" w:rsidRDefault="00D026BA" w:rsidP="009C35F1">
            <w:pPr>
              <w:spacing w:before="100" w:beforeAutospacing="1" w:after="100" w:afterAutospacing="1"/>
              <w:rPr>
                <w:rFonts w:eastAsia="Times New Roman" w:cs="Times New Roman"/>
                <w:sz w:val="20"/>
                <w:szCs w:val="20"/>
              </w:rPr>
            </w:pPr>
            <w:r>
              <w:rPr>
                <w:rFonts w:eastAsia="Times New Roman" w:cs="Times New Roman"/>
                <w:sz w:val="20"/>
                <w:szCs w:val="20"/>
              </w:rPr>
              <w:t>В</w:t>
            </w:r>
            <w:r w:rsidRPr="00C0462B">
              <w:rPr>
                <w:rFonts w:eastAsia="Times New Roman" w:cs="Times New Roman"/>
                <w:sz w:val="20"/>
                <w:szCs w:val="20"/>
              </w:rPr>
              <w:t>ыдвигать и обосновывать точку зрения, продуктивно общаться и взаимодействовать в процессе совместной деятельности</w:t>
            </w:r>
            <w:r>
              <w:rPr>
                <w:rFonts w:eastAsia="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tcPr>
          <w:p w:rsidR="00D31405" w:rsidRPr="00830F38" w:rsidRDefault="00D026BA" w:rsidP="009C35F1">
            <w:pPr>
              <w:spacing w:before="100" w:beforeAutospacing="1" w:after="100" w:afterAutospacing="1"/>
              <w:rPr>
                <w:rFonts w:eastAsia="Times New Roman" w:cs="Times New Roman"/>
                <w:sz w:val="20"/>
                <w:szCs w:val="20"/>
              </w:rPr>
            </w:pPr>
            <w:r>
              <w:rPr>
                <w:rFonts w:eastAsia="Times New Roman" w:cs="Times New Roman"/>
                <w:sz w:val="20"/>
                <w:szCs w:val="20"/>
              </w:rPr>
              <w:t>Устный опрос</w:t>
            </w:r>
          </w:p>
        </w:tc>
        <w:tc>
          <w:tcPr>
            <w:tcW w:w="1701"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p>
        </w:tc>
      </w:tr>
      <w:tr w:rsidR="00D31405" w:rsidRPr="00830F38" w:rsidTr="009C35F1">
        <w:tc>
          <w:tcPr>
            <w:tcW w:w="425" w:type="dxa"/>
            <w:tcBorders>
              <w:top w:val="single" w:sz="4" w:space="0" w:color="auto"/>
              <w:left w:val="single" w:sz="4" w:space="0" w:color="auto"/>
              <w:bottom w:val="single" w:sz="4" w:space="0" w:color="auto"/>
              <w:right w:val="single" w:sz="4" w:space="0" w:color="auto"/>
            </w:tcBorders>
            <w:vAlign w:val="bottom"/>
          </w:tcPr>
          <w:p w:rsidR="00D31405" w:rsidRPr="00830F38" w:rsidRDefault="00D31405" w:rsidP="009C35F1">
            <w:pPr>
              <w:jc w:val="right"/>
              <w:rPr>
                <w:rFonts w:ascii="Calibri" w:eastAsia="Times New Roman" w:hAnsi="Calibri" w:cs="Calibri"/>
                <w:sz w:val="20"/>
                <w:szCs w:val="20"/>
              </w:rPr>
            </w:pPr>
            <w:r w:rsidRPr="00830F38">
              <w:rPr>
                <w:rFonts w:ascii="Calibri" w:eastAsia="Times New Roman" w:hAnsi="Calibri" w:cs="Calibri"/>
                <w:sz w:val="20"/>
                <w:szCs w:val="20"/>
              </w:rPr>
              <w:t>6</w:t>
            </w:r>
          </w:p>
        </w:tc>
        <w:tc>
          <w:tcPr>
            <w:tcW w:w="2127" w:type="dxa"/>
            <w:tcBorders>
              <w:top w:val="single" w:sz="4" w:space="0" w:color="auto"/>
              <w:left w:val="single" w:sz="4" w:space="0" w:color="auto"/>
              <w:bottom w:val="single" w:sz="4" w:space="0" w:color="auto"/>
              <w:right w:val="single" w:sz="4" w:space="0" w:color="auto"/>
            </w:tcBorders>
            <w:vAlign w:val="bottom"/>
          </w:tcPr>
          <w:p w:rsidR="00D31405" w:rsidRPr="00830F38" w:rsidRDefault="00830F38">
            <w:pPr>
              <w:rPr>
                <w:color w:val="000000"/>
                <w:sz w:val="20"/>
                <w:szCs w:val="20"/>
              </w:rPr>
            </w:pPr>
            <w:r>
              <w:rPr>
                <w:color w:val="000000"/>
                <w:sz w:val="20"/>
                <w:szCs w:val="20"/>
              </w:rPr>
              <w:t xml:space="preserve">Языковая норма. </w:t>
            </w:r>
            <w:r w:rsidR="00D31405" w:rsidRPr="00830F38">
              <w:rPr>
                <w:color w:val="000000"/>
                <w:sz w:val="20"/>
                <w:szCs w:val="20"/>
              </w:rPr>
              <w:t>Нормы ударения.</w:t>
            </w:r>
          </w:p>
        </w:tc>
        <w:tc>
          <w:tcPr>
            <w:tcW w:w="567"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r w:rsidRPr="00830F38">
              <w:rPr>
                <w:rFonts w:eastAsia="Times New Roman"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tcPr>
          <w:p w:rsidR="00D31405" w:rsidRPr="00830F38" w:rsidRDefault="00C415AE" w:rsidP="009C35F1">
            <w:pPr>
              <w:spacing w:before="100" w:beforeAutospacing="1" w:after="100" w:afterAutospacing="1"/>
              <w:rPr>
                <w:rFonts w:eastAsia="Times New Roman" w:cs="Times New Roman"/>
                <w:sz w:val="20"/>
                <w:szCs w:val="20"/>
              </w:rPr>
            </w:pPr>
            <w:r>
              <w:rPr>
                <w:rFonts w:eastAsia="Times New Roman" w:cs="Times New Roman"/>
                <w:sz w:val="20"/>
                <w:szCs w:val="20"/>
              </w:rPr>
              <w:t>Урок повторения</w:t>
            </w:r>
          </w:p>
        </w:tc>
        <w:tc>
          <w:tcPr>
            <w:tcW w:w="1843" w:type="dxa"/>
            <w:tcBorders>
              <w:top w:val="single" w:sz="4" w:space="0" w:color="auto"/>
              <w:left w:val="single" w:sz="4" w:space="0" w:color="auto"/>
              <w:bottom w:val="single" w:sz="4" w:space="0" w:color="auto"/>
              <w:right w:val="single" w:sz="4" w:space="0" w:color="auto"/>
            </w:tcBorders>
          </w:tcPr>
          <w:p w:rsidR="00D31405" w:rsidRPr="00830F38" w:rsidRDefault="001A1C87" w:rsidP="009C35F1">
            <w:pPr>
              <w:spacing w:before="100" w:beforeAutospacing="1" w:after="100" w:afterAutospacing="1"/>
              <w:rPr>
                <w:rFonts w:eastAsia="Times New Roman" w:cs="Times New Roman"/>
                <w:sz w:val="20"/>
                <w:szCs w:val="20"/>
              </w:rPr>
            </w:pPr>
            <w:r>
              <w:rPr>
                <w:rFonts w:eastAsia="Times New Roman" w:cs="Times New Roman"/>
                <w:sz w:val="20"/>
                <w:szCs w:val="20"/>
              </w:rPr>
              <w:t>У</w:t>
            </w:r>
            <w:r w:rsidRPr="00A379A7">
              <w:rPr>
                <w:rFonts w:eastAsia="Times New Roman" w:cs="Times New Roman"/>
                <w:sz w:val="20"/>
                <w:szCs w:val="20"/>
              </w:rPr>
              <w:t>казывать типы норм, характеризовать нормы с точки зрения обязательности и вариативности, работать со словарями.</w:t>
            </w:r>
          </w:p>
        </w:tc>
        <w:tc>
          <w:tcPr>
            <w:tcW w:w="1559" w:type="dxa"/>
            <w:tcBorders>
              <w:top w:val="single" w:sz="4" w:space="0" w:color="auto"/>
              <w:left w:val="single" w:sz="4" w:space="0" w:color="auto"/>
              <w:bottom w:val="single" w:sz="4" w:space="0" w:color="auto"/>
              <w:right w:val="single" w:sz="4" w:space="0" w:color="auto"/>
            </w:tcBorders>
          </w:tcPr>
          <w:p w:rsidR="00D31405" w:rsidRPr="00830F38" w:rsidRDefault="00D026BA" w:rsidP="009C35F1">
            <w:pPr>
              <w:spacing w:before="100" w:beforeAutospacing="1" w:after="100" w:afterAutospacing="1"/>
              <w:rPr>
                <w:rFonts w:eastAsia="Times New Roman" w:cs="Times New Roman"/>
                <w:sz w:val="20"/>
                <w:szCs w:val="20"/>
              </w:rPr>
            </w:pPr>
            <w:r>
              <w:rPr>
                <w:rFonts w:eastAsia="Times New Roman" w:cs="Times New Roman"/>
                <w:sz w:val="20"/>
                <w:szCs w:val="20"/>
              </w:rPr>
              <w:t>О</w:t>
            </w:r>
            <w:r w:rsidRPr="00C3012E">
              <w:rPr>
                <w:rFonts w:eastAsia="Times New Roman" w:cs="Times New Roman"/>
                <w:sz w:val="20"/>
                <w:szCs w:val="20"/>
              </w:rPr>
              <w:t>пределять цель учебной деятельности; выбирать средства достижения цели</w:t>
            </w:r>
            <w:r>
              <w:rPr>
                <w:rFonts w:eastAsia="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tcPr>
          <w:p w:rsidR="00D31405" w:rsidRPr="00830F38" w:rsidRDefault="00D026BA" w:rsidP="009C35F1">
            <w:pPr>
              <w:spacing w:before="100" w:beforeAutospacing="1" w:after="100" w:afterAutospacing="1"/>
              <w:rPr>
                <w:rFonts w:eastAsia="Times New Roman" w:cs="Times New Roman"/>
                <w:sz w:val="20"/>
                <w:szCs w:val="20"/>
              </w:rPr>
            </w:pPr>
            <w:r>
              <w:rPr>
                <w:rFonts w:eastAsia="Times New Roman" w:cs="Times New Roman"/>
                <w:sz w:val="20"/>
                <w:szCs w:val="20"/>
              </w:rPr>
              <w:t>Взаимопроверка</w:t>
            </w:r>
          </w:p>
        </w:tc>
        <w:tc>
          <w:tcPr>
            <w:tcW w:w="1701"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p>
        </w:tc>
      </w:tr>
      <w:tr w:rsidR="00D31405" w:rsidRPr="00830F38" w:rsidTr="009C35F1">
        <w:tc>
          <w:tcPr>
            <w:tcW w:w="425" w:type="dxa"/>
            <w:tcBorders>
              <w:top w:val="single" w:sz="4" w:space="0" w:color="auto"/>
              <w:left w:val="single" w:sz="4" w:space="0" w:color="auto"/>
              <w:bottom w:val="single" w:sz="4" w:space="0" w:color="auto"/>
              <w:right w:val="single" w:sz="4" w:space="0" w:color="auto"/>
            </w:tcBorders>
            <w:vAlign w:val="bottom"/>
          </w:tcPr>
          <w:p w:rsidR="00D31405" w:rsidRPr="00830F38" w:rsidRDefault="00D31405" w:rsidP="009C35F1">
            <w:pPr>
              <w:jc w:val="right"/>
              <w:rPr>
                <w:rFonts w:ascii="Calibri" w:eastAsia="Times New Roman" w:hAnsi="Calibri" w:cs="Calibri"/>
                <w:sz w:val="20"/>
                <w:szCs w:val="20"/>
              </w:rPr>
            </w:pPr>
            <w:r w:rsidRPr="00830F38">
              <w:rPr>
                <w:rFonts w:ascii="Calibri" w:eastAsia="Times New Roman" w:hAnsi="Calibri" w:cs="Calibri"/>
                <w:sz w:val="20"/>
                <w:szCs w:val="20"/>
              </w:rPr>
              <w:t>7</w:t>
            </w:r>
          </w:p>
        </w:tc>
        <w:tc>
          <w:tcPr>
            <w:tcW w:w="2127" w:type="dxa"/>
            <w:tcBorders>
              <w:top w:val="single" w:sz="4" w:space="0" w:color="auto"/>
              <w:left w:val="single" w:sz="4" w:space="0" w:color="auto"/>
              <w:bottom w:val="single" w:sz="4" w:space="0" w:color="auto"/>
              <w:right w:val="single" w:sz="4" w:space="0" w:color="auto"/>
            </w:tcBorders>
            <w:vAlign w:val="bottom"/>
          </w:tcPr>
          <w:p w:rsidR="00D31405" w:rsidRPr="00830F38" w:rsidRDefault="00D31405">
            <w:pPr>
              <w:rPr>
                <w:color w:val="000000"/>
                <w:sz w:val="20"/>
                <w:szCs w:val="20"/>
              </w:rPr>
            </w:pPr>
            <w:r w:rsidRPr="00830F38">
              <w:rPr>
                <w:color w:val="000000"/>
                <w:sz w:val="20"/>
                <w:szCs w:val="20"/>
              </w:rPr>
              <w:t>Употребление паронимов</w:t>
            </w:r>
            <w:r w:rsidR="00830F38">
              <w:rPr>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r w:rsidRPr="00830F38">
              <w:rPr>
                <w:rFonts w:eastAsia="Times New Roman"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tcPr>
          <w:p w:rsidR="00D31405" w:rsidRPr="00830F38" w:rsidRDefault="00C415AE" w:rsidP="009C35F1">
            <w:pPr>
              <w:spacing w:before="100" w:beforeAutospacing="1" w:after="100" w:afterAutospacing="1"/>
              <w:rPr>
                <w:rFonts w:eastAsia="Times New Roman" w:cs="Times New Roman"/>
                <w:sz w:val="20"/>
                <w:szCs w:val="20"/>
              </w:rPr>
            </w:pPr>
            <w:r>
              <w:rPr>
                <w:rFonts w:eastAsia="Times New Roman" w:cs="Times New Roman"/>
                <w:sz w:val="20"/>
                <w:szCs w:val="20"/>
              </w:rPr>
              <w:t>Тренировочный урок</w:t>
            </w:r>
          </w:p>
        </w:tc>
        <w:tc>
          <w:tcPr>
            <w:tcW w:w="1843" w:type="dxa"/>
            <w:tcBorders>
              <w:top w:val="single" w:sz="4" w:space="0" w:color="auto"/>
              <w:left w:val="single" w:sz="4" w:space="0" w:color="auto"/>
              <w:bottom w:val="single" w:sz="4" w:space="0" w:color="auto"/>
              <w:right w:val="single" w:sz="4" w:space="0" w:color="auto"/>
            </w:tcBorders>
          </w:tcPr>
          <w:p w:rsidR="00D31405" w:rsidRPr="00830F38" w:rsidRDefault="000E4D4E" w:rsidP="000E4D4E">
            <w:pPr>
              <w:spacing w:before="100" w:beforeAutospacing="1" w:after="100" w:afterAutospacing="1"/>
              <w:rPr>
                <w:rFonts w:eastAsia="Times New Roman" w:cs="Times New Roman"/>
                <w:sz w:val="20"/>
                <w:szCs w:val="20"/>
              </w:rPr>
            </w:pPr>
            <w:r>
              <w:rPr>
                <w:rFonts w:eastAsia="Times New Roman" w:cs="Times New Roman"/>
                <w:sz w:val="20"/>
                <w:szCs w:val="20"/>
              </w:rPr>
              <w:t>П</w:t>
            </w:r>
            <w:r w:rsidRPr="002F36A2">
              <w:rPr>
                <w:rFonts w:eastAsia="Times New Roman" w:cs="Times New Roman"/>
                <w:sz w:val="20"/>
                <w:szCs w:val="20"/>
              </w:rPr>
              <w:t xml:space="preserve">редупреждать речевые ошибки, связанные с неправильным употреблением </w:t>
            </w:r>
            <w:r>
              <w:rPr>
                <w:rFonts w:eastAsia="Times New Roman" w:cs="Times New Roman"/>
                <w:sz w:val="20"/>
                <w:szCs w:val="20"/>
              </w:rPr>
              <w:t xml:space="preserve">и </w:t>
            </w:r>
            <w:r>
              <w:rPr>
                <w:rFonts w:eastAsia="Times New Roman" w:cs="Times New Roman"/>
                <w:sz w:val="20"/>
                <w:szCs w:val="20"/>
              </w:rPr>
              <w:lastRenderedPageBreak/>
              <w:t>паронимов</w:t>
            </w:r>
            <w:r w:rsidRPr="002F36A2">
              <w:rPr>
                <w:rFonts w:eastAsia="Times New Roman" w:cs="Times New Roman"/>
                <w:sz w:val="20"/>
                <w:szCs w:val="20"/>
              </w:rPr>
              <w:t>.</w:t>
            </w:r>
          </w:p>
        </w:tc>
        <w:tc>
          <w:tcPr>
            <w:tcW w:w="1559" w:type="dxa"/>
            <w:tcBorders>
              <w:top w:val="single" w:sz="4" w:space="0" w:color="auto"/>
              <w:left w:val="single" w:sz="4" w:space="0" w:color="auto"/>
              <w:bottom w:val="single" w:sz="4" w:space="0" w:color="auto"/>
              <w:right w:val="single" w:sz="4" w:space="0" w:color="auto"/>
            </w:tcBorders>
          </w:tcPr>
          <w:p w:rsidR="00D31405" w:rsidRPr="00830F38" w:rsidRDefault="00D026BA" w:rsidP="009C35F1">
            <w:pPr>
              <w:spacing w:before="100" w:beforeAutospacing="1" w:after="100" w:afterAutospacing="1"/>
              <w:rPr>
                <w:rFonts w:eastAsia="Times New Roman" w:cs="Times New Roman"/>
                <w:sz w:val="20"/>
                <w:szCs w:val="20"/>
              </w:rPr>
            </w:pPr>
            <w:r>
              <w:rPr>
                <w:rFonts w:eastAsia="Times New Roman" w:cs="Times New Roman"/>
                <w:sz w:val="20"/>
                <w:szCs w:val="20"/>
              </w:rPr>
              <w:lastRenderedPageBreak/>
              <w:t>О</w:t>
            </w:r>
            <w:r w:rsidRPr="009D4B80">
              <w:rPr>
                <w:rFonts w:eastAsia="Times New Roman" w:cs="Times New Roman"/>
                <w:sz w:val="20"/>
                <w:szCs w:val="20"/>
              </w:rPr>
              <w:t xml:space="preserve">сознанно использовать речевые средства в соответствии с </w:t>
            </w:r>
            <w:r w:rsidRPr="009D4B80">
              <w:rPr>
                <w:rFonts w:eastAsia="Times New Roman" w:cs="Times New Roman"/>
                <w:sz w:val="20"/>
                <w:szCs w:val="20"/>
              </w:rPr>
              <w:lastRenderedPageBreak/>
              <w:t>ситуацией общения и коммуникативной задачей</w:t>
            </w:r>
            <w:r>
              <w:rPr>
                <w:rFonts w:eastAsia="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tcPr>
          <w:p w:rsidR="00D31405" w:rsidRPr="00830F38" w:rsidRDefault="00D026BA" w:rsidP="009C35F1">
            <w:pPr>
              <w:spacing w:before="100" w:beforeAutospacing="1" w:after="100" w:afterAutospacing="1"/>
              <w:rPr>
                <w:rFonts w:eastAsia="Times New Roman" w:cs="Times New Roman"/>
                <w:sz w:val="20"/>
                <w:szCs w:val="20"/>
              </w:rPr>
            </w:pPr>
            <w:r>
              <w:rPr>
                <w:rFonts w:eastAsia="Times New Roman" w:cs="Times New Roman"/>
                <w:sz w:val="20"/>
                <w:szCs w:val="20"/>
              </w:rPr>
              <w:lastRenderedPageBreak/>
              <w:t>Самоконтроль</w:t>
            </w:r>
          </w:p>
        </w:tc>
        <w:tc>
          <w:tcPr>
            <w:tcW w:w="1701"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p>
        </w:tc>
      </w:tr>
      <w:tr w:rsidR="00D31405" w:rsidRPr="00830F38" w:rsidTr="009C35F1">
        <w:tc>
          <w:tcPr>
            <w:tcW w:w="425" w:type="dxa"/>
            <w:tcBorders>
              <w:top w:val="single" w:sz="4" w:space="0" w:color="auto"/>
              <w:left w:val="single" w:sz="4" w:space="0" w:color="auto"/>
              <w:bottom w:val="single" w:sz="4" w:space="0" w:color="auto"/>
              <w:right w:val="single" w:sz="4" w:space="0" w:color="auto"/>
            </w:tcBorders>
            <w:vAlign w:val="bottom"/>
          </w:tcPr>
          <w:p w:rsidR="00D31405" w:rsidRPr="00830F38" w:rsidRDefault="00D31405" w:rsidP="009C35F1">
            <w:pPr>
              <w:jc w:val="right"/>
              <w:rPr>
                <w:rFonts w:ascii="Calibri" w:eastAsia="Times New Roman" w:hAnsi="Calibri" w:cs="Calibri"/>
                <w:sz w:val="20"/>
                <w:szCs w:val="20"/>
              </w:rPr>
            </w:pPr>
            <w:r w:rsidRPr="00830F38">
              <w:rPr>
                <w:rFonts w:ascii="Calibri" w:eastAsia="Times New Roman" w:hAnsi="Calibri" w:cs="Calibri"/>
                <w:sz w:val="20"/>
                <w:szCs w:val="20"/>
              </w:rPr>
              <w:lastRenderedPageBreak/>
              <w:t>8</w:t>
            </w:r>
          </w:p>
        </w:tc>
        <w:tc>
          <w:tcPr>
            <w:tcW w:w="2127" w:type="dxa"/>
            <w:tcBorders>
              <w:top w:val="single" w:sz="4" w:space="0" w:color="auto"/>
              <w:left w:val="single" w:sz="4" w:space="0" w:color="auto"/>
              <w:bottom w:val="single" w:sz="4" w:space="0" w:color="auto"/>
              <w:right w:val="single" w:sz="4" w:space="0" w:color="auto"/>
            </w:tcBorders>
            <w:vAlign w:val="bottom"/>
          </w:tcPr>
          <w:p w:rsidR="00D31405" w:rsidRPr="00830F38" w:rsidRDefault="00D31405" w:rsidP="00442889">
            <w:pPr>
              <w:rPr>
                <w:color w:val="000000"/>
                <w:sz w:val="20"/>
                <w:szCs w:val="20"/>
              </w:rPr>
            </w:pPr>
            <w:r w:rsidRPr="00830F38">
              <w:rPr>
                <w:color w:val="000000"/>
                <w:sz w:val="20"/>
                <w:szCs w:val="20"/>
              </w:rPr>
              <w:t xml:space="preserve">Морфологические нормы. </w:t>
            </w:r>
          </w:p>
        </w:tc>
        <w:tc>
          <w:tcPr>
            <w:tcW w:w="567"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r w:rsidRPr="00830F38">
              <w:rPr>
                <w:rFonts w:eastAsia="Times New Roman"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tcPr>
          <w:p w:rsidR="00D31405" w:rsidRPr="00830F38" w:rsidRDefault="00C415AE" w:rsidP="009C35F1">
            <w:pPr>
              <w:spacing w:before="100" w:beforeAutospacing="1" w:after="100" w:afterAutospacing="1"/>
              <w:rPr>
                <w:rFonts w:eastAsia="Times New Roman" w:cs="Times New Roman"/>
                <w:sz w:val="20"/>
                <w:szCs w:val="20"/>
              </w:rPr>
            </w:pPr>
            <w:r>
              <w:rPr>
                <w:rFonts w:eastAsia="Times New Roman" w:cs="Times New Roman"/>
                <w:sz w:val="20"/>
                <w:szCs w:val="20"/>
              </w:rPr>
              <w:t>Урок систематизации знаний</w:t>
            </w:r>
          </w:p>
        </w:tc>
        <w:tc>
          <w:tcPr>
            <w:tcW w:w="1843" w:type="dxa"/>
            <w:tcBorders>
              <w:top w:val="single" w:sz="4" w:space="0" w:color="auto"/>
              <w:left w:val="single" w:sz="4" w:space="0" w:color="auto"/>
              <w:bottom w:val="single" w:sz="4" w:space="0" w:color="auto"/>
              <w:right w:val="single" w:sz="4" w:space="0" w:color="auto"/>
            </w:tcBorders>
          </w:tcPr>
          <w:p w:rsidR="00D31405" w:rsidRPr="00830F38" w:rsidRDefault="000E4D4E" w:rsidP="000E4D4E">
            <w:pPr>
              <w:spacing w:before="100" w:beforeAutospacing="1" w:after="100" w:afterAutospacing="1"/>
              <w:rPr>
                <w:rFonts w:eastAsia="Times New Roman" w:cs="Times New Roman"/>
                <w:sz w:val="20"/>
                <w:szCs w:val="20"/>
              </w:rPr>
            </w:pPr>
            <w:r>
              <w:rPr>
                <w:rFonts w:eastAsia="Times New Roman" w:cs="Times New Roman"/>
                <w:sz w:val="20"/>
                <w:szCs w:val="20"/>
              </w:rPr>
              <w:t>П</w:t>
            </w:r>
            <w:r w:rsidRPr="002F36A2">
              <w:rPr>
                <w:rFonts w:eastAsia="Times New Roman" w:cs="Times New Roman"/>
                <w:sz w:val="20"/>
                <w:szCs w:val="20"/>
              </w:rPr>
              <w:t xml:space="preserve">редупреждать </w:t>
            </w:r>
            <w:r>
              <w:rPr>
                <w:rFonts w:eastAsia="Times New Roman" w:cs="Times New Roman"/>
                <w:sz w:val="20"/>
                <w:szCs w:val="20"/>
              </w:rPr>
              <w:t xml:space="preserve">грамматические </w:t>
            </w:r>
            <w:r w:rsidRPr="002F36A2">
              <w:rPr>
                <w:rFonts w:eastAsia="Times New Roman" w:cs="Times New Roman"/>
                <w:sz w:val="20"/>
                <w:szCs w:val="20"/>
              </w:rPr>
              <w:t>ошибки, связанные с неправильным употреблением</w:t>
            </w:r>
            <w:r>
              <w:rPr>
                <w:rFonts w:eastAsia="Times New Roman" w:cs="Times New Roman"/>
                <w:sz w:val="20"/>
                <w:szCs w:val="20"/>
              </w:rPr>
              <w:t xml:space="preserve"> разных частей речи.</w:t>
            </w:r>
          </w:p>
        </w:tc>
        <w:tc>
          <w:tcPr>
            <w:tcW w:w="1559" w:type="dxa"/>
            <w:tcBorders>
              <w:top w:val="single" w:sz="4" w:space="0" w:color="auto"/>
              <w:left w:val="single" w:sz="4" w:space="0" w:color="auto"/>
              <w:bottom w:val="single" w:sz="4" w:space="0" w:color="auto"/>
              <w:right w:val="single" w:sz="4" w:space="0" w:color="auto"/>
            </w:tcBorders>
          </w:tcPr>
          <w:p w:rsidR="00D31405" w:rsidRPr="00830F38" w:rsidRDefault="000E4D4E" w:rsidP="009C35F1">
            <w:pPr>
              <w:spacing w:before="100" w:beforeAutospacing="1" w:after="100" w:afterAutospacing="1"/>
              <w:rPr>
                <w:rFonts w:eastAsia="Times New Roman" w:cs="Times New Roman"/>
                <w:sz w:val="20"/>
                <w:szCs w:val="20"/>
              </w:rPr>
            </w:pPr>
            <w:r>
              <w:rPr>
                <w:rFonts w:eastAsia="Times New Roman" w:cs="Times New Roman"/>
                <w:sz w:val="20"/>
                <w:szCs w:val="20"/>
              </w:rPr>
              <w:t>О</w:t>
            </w:r>
            <w:r w:rsidRPr="00C22697">
              <w:rPr>
                <w:rFonts w:eastAsia="Times New Roman" w:cs="Times New Roman"/>
                <w:sz w:val="20"/>
                <w:szCs w:val="20"/>
              </w:rPr>
              <w:t>ценивать информацию, осуществлять знаково-символическую переработку информации</w:t>
            </w:r>
            <w:r>
              <w:rPr>
                <w:rFonts w:eastAsia="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tcPr>
          <w:p w:rsidR="00D31405" w:rsidRPr="00830F38" w:rsidRDefault="00D026BA" w:rsidP="009C35F1">
            <w:pPr>
              <w:spacing w:before="100" w:beforeAutospacing="1" w:after="100" w:afterAutospacing="1"/>
              <w:rPr>
                <w:rFonts w:eastAsia="Times New Roman" w:cs="Times New Roman"/>
                <w:sz w:val="20"/>
                <w:szCs w:val="20"/>
              </w:rPr>
            </w:pPr>
            <w:r>
              <w:rPr>
                <w:rFonts w:eastAsia="Times New Roman" w:cs="Times New Roman"/>
                <w:sz w:val="20"/>
                <w:szCs w:val="20"/>
              </w:rPr>
              <w:t>Устный опрос</w:t>
            </w:r>
          </w:p>
        </w:tc>
        <w:tc>
          <w:tcPr>
            <w:tcW w:w="1701"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p>
        </w:tc>
      </w:tr>
      <w:tr w:rsidR="00D31405" w:rsidRPr="00830F38" w:rsidTr="009C35F1">
        <w:tc>
          <w:tcPr>
            <w:tcW w:w="425" w:type="dxa"/>
            <w:tcBorders>
              <w:top w:val="single" w:sz="4" w:space="0" w:color="auto"/>
              <w:left w:val="single" w:sz="4" w:space="0" w:color="auto"/>
              <w:bottom w:val="single" w:sz="4" w:space="0" w:color="auto"/>
              <w:right w:val="single" w:sz="4" w:space="0" w:color="auto"/>
            </w:tcBorders>
            <w:vAlign w:val="bottom"/>
          </w:tcPr>
          <w:p w:rsidR="00D31405" w:rsidRPr="00830F38" w:rsidRDefault="00D31405" w:rsidP="009C35F1">
            <w:pPr>
              <w:jc w:val="right"/>
              <w:rPr>
                <w:rFonts w:ascii="Calibri" w:eastAsia="Times New Roman" w:hAnsi="Calibri" w:cs="Calibri"/>
                <w:sz w:val="20"/>
                <w:szCs w:val="20"/>
              </w:rPr>
            </w:pPr>
            <w:r w:rsidRPr="00830F38">
              <w:rPr>
                <w:rFonts w:ascii="Calibri" w:eastAsia="Times New Roman" w:hAnsi="Calibri" w:cs="Calibri"/>
                <w:sz w:val="20"/>
                <w:szCs w:val="20"/>
              </w:rPr>
              <w:t>9</w:t>
            </w:r>
          </w:p>
        </w:tc>
        <w:tc>
          <w:tcPr>
            <w:tcW w:w="2127" w:type="dxa"/>
            <w:tcBorders>
              <w:top w:val="single" w:sz="4" w:space="0" w:color="auto"/>
              <w:left w:val="single" w:sz="4" w:space="0" w:color="auto"/>
              <w:bottom w:val="single" w:sz="4" w:space="0" w:color="auto"/>
              <w:right w:val="single" w:sz="4" w:space="0" w:color="auto"/>
            </w:tcBorders>
            <w:vAlign w:val="bottom"/>
          </w:tcPr>
          <w:p w:rsidR="00D31405" w:rsidRPr="00830F38" w:rsidRDefault="00D31405" w:rsidP="00442889">
            <w:pPr>
              <w:rPr>
                <w:color w:val="000000"/>
                <w:sz w:val="20"/>
                <w:szCs w:val="20"/>
              </w:rPr>
            </w:pPr>
            <w:r w:rsidRPr="00830F38">
              <w:rPr>
                <w:color w:val="000000"/>
                <w:sz w:val="20"/>
                <w:szCs w:val="20"/>
              </w:rPr>
              <w:t xml:space="preserve">Морфологические нормы. </w:t>
            </w:r>
          </w:p>
        </w:tc>
        <w:tc>
          <w:tcPr>
            <w:tcW w:w="567"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r w:rsidRPr="00830F38">
              <w:rPr>
                <w:rFonts w:eastAsia="Times New Roman"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tcPr>
          <w:p w:rsidR="00D31405" w:rsidRPr="00830F38" w:rsidRDefault="00C415AE" w:rsidP="009C35F1">
            <w:pPr>
              <w:spacing w:before="100" w:beforeAutospacing="1" w:after="100" w:afterAutospacing="1"/>
              <w:rPr>
                <w:rFonts w:eastAsia="Times New Roman" w:cs="Times New Roman"/>
                <w:sz w:val="20"/>
                <w:szCs w:val="20"/>
              </w:rPr>
            </w:pPr>
            <w:r>
              <w:rPr>
                <w:rFonts w:eastAsia="Times New Roman" w:cs="Times New Roman"/>
                <w:sz w:val="20"/>
                <w:szCs w:val="20"/>
              </w:rPr>
              <w:t>Тренировочный урок</w:t>
            </w:r>
          </w:p>
        </w:tc>
        <w:tc>
          <w:tcPr>
            <w:tcW w:w="1843" w:type="dxa"/>
            <w:tcBorders>
              <w:top w:val="single" w:sz="4" w:space="0" w:color="auto"/>
              <w:left w:val="single" w:sz="4" w:space="0" w:color="auto"/>
              <w:bottom w:val="single" w:sz="4" w:space="0" w:color="auto"/>
              <w:right w:val="single" w:sz="4" w:space="0" w:color="auto"/>
            </w:tcBorders>
          </w:tcPr>
          <w:p w:rsidR="00D31405" w:rsidRPr="00830F38" w:rsidRDefault="000E4D4E" w:rsidP="000E4D4E">
            <w:pPr>
              <w:spacing w:before="100" w:beforeAutospacing="1" w:after="100" w:afterAutospacing="1"/>
              <w:rPr>
                <w:rFonts w:eastAsia="Times New Roman" w:cs="Times New Roman"/>
                <w:sz w:val="20"/>
                <w:szCs w:val="20"/>
              </w:rPr>
            </w:pPr>
            <w:r>
              <w:rPr>
                <w:rFonts w:eastAsia="Times New Roman" w:cs="Times New Roman"/>
                <w:sz w:val="20"/>
                <w:szCs w:val="20"/>
              </w:rPr>
              <w:t>П</w:t>
            </w:r>
            <w:r w:rsidRPr="002F36A2">
              <w:rPr>
                <w:rFonts w:eastAsia="Times New Roman" w:cs="Times New Roman"/>
                <w:sz w:val="20"/>
                <w:szCs w:val="20"/>
              </w:rPr>
              <w:t xml:space="preserve">редупреждать </w:t>
            </w:r>
            <w:r>
              <w:rPr>
                <w:rFonts w:eastAsia="Times New Roman" w:cs="Times New Roman"/>
                <w:sz w:val="20"/>
                <w:szCs w:val="20"/>
              </w:rPr>
              <w:t xml:space="preserve">грамматические </w:t>
            </w:r>
            <w:r w:rsidRPr="002F36A2">
              <w:rPr>
                <w:rFonts w:eastAsia="Times New Roman" w:cs="Times New Roman"/>
                <w:sz w:val="20"/>
                <w:szCs w:val="20"/>
              </w:rPr>
              <w:t>ошибки, связанные с неправильным употреблением</w:t>
            </w:r>
            <w:r>
              <w:rPr>
                <w:rFonts w:eastAsia="Times New Roman" w:cs="Times New Roman"/>
                <w:sz w:val="20"/>
                <w:szCs w:val="20"/>
              </w:rPr>
              <w:t xml:space="preserve"> разных частей речи.</w:t>
            </w:r>
          </w:p>
        </w:tc>
        <w:tc>
          <w:tcPr>
            <w:tcW w:w="1559" w:type="dxa"/>
            <w:tcBorders>
              <w:top w:val="single" w:sz="4" w:space="0" w:color="auto"/>
              <w:left w:val="single" w:sz="4" w:space="0" w:color="auto"/>
              <w:bottom w:val="single" w:sz="4" w:space="0" w:color="auto"/>
              <w:right w:val="single" w:sz="4" w:space="0" w:color="auto"/>
            </w:tcBorders>
          </w:tcPr>
          <w:p w:rsidR="00D31405" w:rsidRPr="00830F38" w:rsidRDefault="00D026BA" w:rsidP="009C35F1">
            <w:pPr>
              <w:spacing w:before="100" w:beforeAutospacing="1" w:after="100" w:afterAutospacing="1"/>
              <w:rPr>
                <w:rFonts w:eastAsia="Times New Roman" w:cs="Times New Roman"/>
                <w:sz w:val="20"/>
                <w:szCs w:val="20"/>
              </w:rPr>
            </w:pPr>
            <w:r>
              <w:rPr>
                <w:rFonts w:eastAsia="Times New Roman" w:cs="Times New Roman"/>
                <w:sz w:val="20"/>
                <w:szCs w:val="20"/>
              </w:rPr>
              <w:t>В</w:t>
            </w:r>
            <w:r w:rsidRPr="00C0462B">
              <w:rPr>
                <w:rFonts w:eastAsia="Times New Roman" w:cs="Times New Roman"/>
                <w:sz w:val="20"/>
                <w:szCs w:val="20"/>
              </w:rPr>
              <w:t>ыдвигать и обосновывать точку зрения, продуктивно общаться и взаимодействовать в процессе совместной деятельности</w:t>
            </w:r>
            <w:r>
              <w:rPr>
                <w:rFonts w:eastAsia="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tcPr>
          <w:p w:rsidR="00D31405" w:rsidRPr="00830F38" w:rsidRDefault="00D026BA" w:rsidP="009C35F1">
            <w:pPr>
              <w:spacing w:before="100" w:beforeAutospacing="1" w:after="100" w:afterAutospacing="1"/>
              <w:rPr>
                <w:rFonts w:eastAsia="Times New Roman" w:cs="Times New Roman"/>
                <w:sz w:val="20"/>
                <w:szCs w:val="20"/>
              </w:rPr>
            </w:pPr>
            <w:r>
              <w:rPr>
                <w:rFonts w:eastAsia="Times New Roman" w:cs="Times New Roman"/>
                <w:sz w:val="20"/>
                <w:szCs w:val="20"/>
              </w:rPr>
              <w:t>Тест</w:t>
            </w:r>
          </w:p>
        </w:tc>
        <w:tc>
          <w:tcPr>
            <w:tcW w:w="1701"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p>
        </w:tc>
      </w:tr>
      <w:tr w:rsidR="00D31405" w:rsidRPr="00830F38" w:rsidTr="009C35F1">
        <w:tc>
          <w:tcPr>
            <w:tcW w:w="425" w:type="dxa"/>
            <w:tcBorders>
              <w:top w:val="single" w:sz="4" w:space="0" w:color="auto"/>
              <w:left w:val="single" w:sz="4" w:space="0" w:color="auto"/>
              <w:bottom w:val="single" w:sz="4" w:space="0" w:color="auto"/>
              <w:right w:val="single" w:sz="4" w:space="0" w:color="auto"/>
            </w:tcBorders>
            <w:vAlign w:val="bottom"/>
          </w:tcPr>
          <w:p w:rsidR="00D31405" w:rsidRPr="00830F38" w:rsidRDefault="00D31405" w:rsidP="009C35F1">
            <w:pPr>
              <w:jc w:val="right"/>
              <w:rPr>
                <w:rFonts w:ascii="Calibri" w:eastAsia="Times New Roman" w:hAnsi="Calibri" w:cs="Calibri"/>
                <w:sz w:val="20"/>
                <w:szCs w:val="20"/>
              </w:rPr>
            </w:pPr>
            <w:r w:rsidRPr="00830F38">
              <w:rPr>
                <w:rFonts w:ascii="Calibri" w:eastAsia="Times New Roman" w:hAnsi="Calibri" w:cs="Calibri"/>
                <w:sz w:val="20"/>
                <w:szCs w:val="20"/>
              </w:rPr>
              <w:t>10</w:t>
            </w:r>
          </w:p>
        </w:tc>
        <w:tc>
          <w:tcPr>
            <w:tcW w:w="2127" w:type="dxa"/>
            <w:tcBorders>
              <w:top w:val="single" w:sz="4" w:space="0" w:color="auto"/>
              <w:left w:val="single" w:sz="4" w:space="0" w:color="auto"/>
              <w:bottom w:val="single" w:sz="4" w:space="0" w:color="auto"/>
              <w:right w:val="single" w:sz="4" w:space="0" w:color="auto"/>
            </w:tcBorders>
            <w:vAlign w:val="bottom"/>
          </w:tcPr>
          <w:p w:rsidR="00D31405" w:rsidRPr="00830F38" w:rsidRDefault="00D31405" w:rsidP="00442889">
            <w:pPr>
              <w:rPr>
                <w:color w:val="000000"/>
                <w:sz w:val="20"/>
                <w:szCs w:val="20"/>
              </w:rPr>
            </w:pPr>
            <w:r w:rsidRPr="00830F38">
              <w:rPr>
                <w:color w:val="000000"/>
                <w:sz w:val="20"/>
                <w:szCs w:val="20"/>
              </w:rPr>
              <w:t xml:space="preserve">Синтаксические нормы. </w:t>
            </w:r>
          </w:p>
        </w:tc>
        <w:tc>
          <w:tcPr>
            <w:tcW w:w="567"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r w:rsidRPr="00830F38">
              <w:rPr>
                <w:rFonts w:eastAsia="Times New Roman"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tcPr>
          <w:p w:rsidR="00D31405" w:rsidRPr="00830F38" w:rsidRDefault="00C415AE" w:rsidP="009C35F1">
            <w:pPr>
              <w:spacing w:before="100" w:beforeAutospacing="1" w:after="100" w:afterAutospacing="1"/>
              <w:rPr>
                <w:rFonts w:eastAsia="Times New Roman" w:cs="Times New Roman"/>
                <w:sz w:val="20"/>
                <w:szCs w:val="20"/>
              </w:rPr>
            </w:pPr>
            <w:r>
              <w:rPr>
                <w:rFonts w:eastAsia="Times New Roman" w:cs="Times New Roman"/>
                <w:sz w:val="20"/>
                <w:szCs w:val="20"/>
              </w:rPr>
              <w:t>Тренировочный урок</w:t>
            </w:r>
          </w:p>
        </w:tc>
        <w:tc>
          <w:tcPr>
            <w:tcW w:w="1843" w:type="dxa"/>
            <w:tcBorders>
              <w:top w:val="single" w:sz="4" w:space="0" w:color="auto"/>
              <w:left w:val="single" w:sz="4" w:space="0" w:color="auto"/>
              <w:bottom w:val="single" w:sz="4" w:space="0" w:color="auto"/>
              <w:right w:val="single" w:sz="4" w:space="0" w:color="auto"/>
            </w:tcBorders>
          </w:tcPr>
          <w:p w:rsidR="00D31405" w:rsidRPr="00830F38" w:rsidRDefault="000E4D4E" w:rsidP="000E4D4E">
            <w:pPr>
              <w:spacing w:before="100" w:beforeAutospacing="1" w:after="100" w:afterAutospacing="1"/>
              <w:rPr>
                <w:rFonts w:eastAsia="Times New Roman" w:cs="Times New Roman"/>
                <w:sz w:val="20"/>
                <w:szCs w:val="20"/>
              </w:rPr>
            </w:pPr>
            <w:r>
              <w:rPr>
                <w:rFonts w:eastAsia="Times New Roman" w:cs="Times New Roman"/>
                <w:sz w:val="20"/>
                <w:szCs w:val="20"/>
              </w:rPr>
              <w:t>П</w:t>
            </w:r>
            <w:r w:rsidRPr="002F36A2">
              <w:rPr>
                <w:rFonts w:eastAsia="Times New Roman" w:cs="Times New Roman"/>
                <w:sz w:val="20"/>
                <w:szCs w:val="20"/>
              </w:rPr>
              <w:t xml:space="preserve">редупреждать </w:t>
            </w:r>
            <w:r>
              <w:rPr>
                <w:rFonts w:eastAsia="Times New Roman" w:cs="Times New Roman"/>
                <w:sz w:val="20"/>
                <w:szCs w:val="20"/>
              </w:rPr>
              <w:t xml:space="preserve">синтаксические </w:t>
            </w:r>
            <w:r w:rsidRPr="002F36A2">
              <w:rPr>
                <w:rFonts w:eastAsia="Times New Roman" w:cs="Times New Roman"/>
                <w:sz w:val="20"/>
                <w:szCs w:val="20"/>
              </w:rPr>
              <w:t>ошибки, связанные с неправильным употреблением</w:t>
            </w:r>
            <w:r>
              <w:rPr>
                <w:rFonts w:eastAsia="Times New Roman" w:cs="Times New Roman"/>
                <w:sz w:val="20"/>
                <w:szCs w:val="20"/>
              </w:rPr>
              <w:t xml:space="preserve"> разных видов предложений.</w:t>
            </w:r>
          </w:p>
        </w:tc>
        <w:tc>
          <w:tcPr>
            <w:tcW w:w="1559" w:type="dxa"/>
            <w:tcBorders>
              <w:top w:val="single" w:sz="4" w:space="0" w:color="auto"/>
              <w:left w:val="single" w:sz="4" w:space="0" w:color="auto"/>
              <w:bottom w:val="single" w:sz="4" w:space="0" w:color="auto"/>
              <w:right w:val="single" w:sz="4" w:space="0" w:color="auto"/>
            </w:tcBorders>
          </w:tcPr>
          <w:p w:rsidR="00D31405" w:rsidRPr="00830F38" w:rsidRDefault="00D026BA" w:rsidP="009C35F1">
            <w:pPr>
              <w:spacing w:before="100" w:beforeAutospacing="1" w:after="100" w:afterAutospacing="1"/>
              <w:rPr>
                <w:rFonts w:eastAsia="Times New Roman" w:cs="Times New Roman"/>
                <w:sz w:val="20"/>
                <w:szCs w:val="20"/>
              </w:rPr>
            </w:pPr>
            <w:r>
              <w:rPr>
                <w:rFonts w:eastAsia="Times New Roman" w:cs="Times New Roman"/>
                <w:sz w:val="20"/>
                <w:szCs w:val="20"/>
              </w:rPr>
              <w:t>О</w:t>
            </w:r>
            <w:r w:rsidRPr="009D4B80">
              <w:rPr>
                <w:rFonts w:eastAsia="Times New Roman" w:cs="Times New Roman"/>
                <w:sz w:val="20"/>
                <w:szCs w:val="20"/>
              </w:rPr>
              <w:t>сознанно использовать речевые средства в соответствии с ситуацией общения и коммуникативной задачей</w:t>
            </w:r>
            <w:r>
              <w:rPr>
                <w:rFonts w:eastAsia="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tcPr>
          <w:p w:rsidR="00D31405" w:rsidRPr="00830F38" w:rsidRDefault="00D026BA" w:rsidP="009C35F1">
            <w:pPr>
              <w:spacing w:before="100" w:beforeAutospacing="1" w:after="100" w:afterAutospacing="1"/>
              <w:rPr>
                <w:rFonts w:eastAsia="Times New Roman" w:cs="Times New Roman"/>
                <w:sz w:val="20"/>
                <w:szCs w:val="20"/>
              </w:rPr>
            </w:pPr>
            <w:r>
              <w:rPr>
                <w:rFonts w:eastAsia="Times New Roman" w:cs="Times New Roman"/>
                <w:sz w:val="20"/>
                <w:szCs w:val="20"/>
              </w:rPr>
              <w:t>Устный опрос</w:t>
            </w:r>
          </w:p>
        </w:tc>
        <w:tc>
          <w:tcPr>
            <w:tcW w:w="1701"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p>
        </w:tc>
      </w:tr>
      <w:tr w:rsidR="00D31405" w:rsidRPr="00830F38" w:rsidTr="009C35F1">
        <w:tc>
          <w:tcPr>
            <w:tcW w:w="425" w:type="dxa"/>
            <w:tcBorders>
              <w:top w:val="single" w:sz="4" w:space="0" w:color="auto"/>
              <w:left w:val="single" w:sz="4" w:space="0" w:color="auto"/>
              <w:bottom w:val="single" w:sz="4" w:space="0" w:color="auto"/>
              <w:right w:val="single" w:sz="4" w:space="0" w:color="auto"/>
            </w:tcBorders>
            <w:vAlign w:val="bottom"/>
          </w:tcPr>
          <w:p w:rsidR="00D31405" w:rsidRPr="00830F38" w:rsidRDefault="00D31405" w:rsidP="009C35F1">
            <w:pPr>
              <w:jc w:val="right"/>
              <w:rPr>
                <w:rFonts w:ascii="Calibri" w:eastAsia="Times New Roman" w:hAnsi="Calibri" w:cs="Calibri"/>
                <w:sz w:val="20"/>
                <w:szCs w:val="20"/>
              </w:rPr>
            </w:pPr>
            <w:r w:rsidRPr="00830F38">
              <w:rPr>
                <w:rFonts w:ascii="Calibri" w:eastAsia="Times New Roman" w:hAnsi="Calibri" w:cs="Calibri"/>
                <w:sz w:val="20"/>
                <w:szCs w:val="20"/>
              </w:rPr>
              <w:t>11</w:t>
            </w:r>
          </w:p>
        </w:tc>
        <w:tc>
          <w:tcPr>
            <w:tcW w:w="2127" w:type="dxa"/>
            <w:tcBorders>
              <w:top w:val="single" w:sz="4" w:space="0" w:color="auto"/>
              <w:left w:val="single" w:sz="4" w:space="0" w:color="auto"/>
              <w:bottom w:val="single" w:sz="4" w:space="0" w:color="auto"/>
              <w:right w:val="single" w:sz="4" w:space="0" w:color="auto"/>
            </w:tcBorders>
            <w:vAlign w:val="bottom"/>
          </w:tcPr>
          <w:p w:rsidR="00D31405" w:rsidRPr="00830F38" w:rsidRDefault="00D31405" w:rsidP="00442889">
            <w:pPr>
              <w:rPr>
                <w:color w:val="000000"/>
                <w:sz w:val="20"/>
                <w:szCs w:val="20"/>
              </w:rPr>
            </w:pPr>
            <w:r w:rsidRPr="00830F38">
              <w:rPr>
                <w:color w:val="000000"/>
                <w:sz w:val="20"/>
                <w:szCs w:val="20"/>
              </w:rPr>
              <w:t xml:space="preserve">Синтаксические нормы. </w:t>
            </w:r>
          </w:p>
        </w:tc>
        <w:tc>
          <w:tcPr>
            <w:tcW w:w="567"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r w:rsidRPr="00830F38">
              <w:rPr>
                <w:rFonts w:eastAsia="Times New Roman"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tcPr>
          <w:p w:rsidR="00D31405" w:rsidRPr="00830F38" w:rsidRDefault="00C415AE" w:rsidP="009C35F1">
            <w:pPr>
              <w:spacing w:before="100" w:beforeAutospacing="1" w:after="100" w:afterAutospacing="1"/>
              <w:rPr>
                <w:rFonts w:eastAsia="Times New Roman" w:cs="Times New Roman"/>
                <w:sz w:val="20"/>
                <w:szCs w:val="20"/>
              </w:rPr>
            </w:pPr>
            <w:r>
              <w:rPr>
                <w:rFonts w:eastAsia="Times New Roman" w:cs="Times New Roman"/>
                <w:sz w:val="20"/>
                <w:szCs w:val="20"/>
              </w:rPr>
              <w:t>Тренировочный урок</w:t>
            </w:r>
          </w:p>
        </w:tc>
        <w:tc>
          <w:tcPr>
            <w:tcW w:w="1843" w:type="dxa"/>
            <w:tcBorders>
              <w:top w:val="single" w:sz="4" w:space="0" w:color="auto"/>
              <w:left w:val="single" w:sz="4" w:space="0" w:color="auto"/>
              <w:bottom w:val="single" w:sz="4" w:space="0" w:color="auto"/>
              <w:right w:val="single" w:sz="4" w:space="0" w:color="auto"/>
            </w:tcBorders>
          </w:tcPr>
          <w:p w:rsidR="00D31405" w:rsidRPr="00830F38" w:rsidRDefault="000E4D4E" w:rsidP="009C35F1">
            <w:pPr>
              <w:spacing w:before="100" w:beforeAutospacing="1" w:after="100" w:afterAutospacing="1"/>
              <w:rPr>
                <w:rFonts w:eastAsia="Times New Roman" w:cs="Times New Roman"/>
                <w:sz w:val="20"/>
                <w:szCs w:val="20"/>
              </w:rPr>
            </w:pPr>
            <w:r>
              <w:rPr>
                <w:rFonts w:eastAsia="Times New Roman" w:cs="Times New Roman"/>
                <w:sz w:val="20"/>
                <w:szCs w:val="20"/>
              </w:rPr>
              <w:t>П</w:t>
            </w:r>
            <w:r w:rsidRPr="002F36A2">
              <w:rPr>
                <w:rFonts w:eastAsia="Times New Roman" w:cs="Times New Roman"/>
                <w:sz w:val="20"/>
                <w:szCs w:val="20"/>
              </w:rPr>
              <w:t xml:space="preserve">редупреждать </w:t>
            </w:r>
            <w:r>
              <w:rPr>
                <w:rFonts w:eastAsia="Times New Roman" w:cs="Times New Roman"/>
                <w:sz w:val="20"/>
                <w:szCs w:val="20"/>
              </w:rPr>
              <w:t xml:space="preserve">синтаксические </w:t>
            </w:r>
            <w:r w:rsidRPr="002F36A2">
              <w:rPr>
                <w:rFonts w:eastAsia="Times New Roman" w:cs="Times New Roman"/>
                <w:sz w:val="20"/>
                <w:szCs w:val="20"/>
              </w:rPr>
              <w:t>ошибки, связанные с неправильным употреблением</w:t>
            </w:r>
            <w:r>
              <w:rPr>
                <w:rFonts w:eastAsia="Times New Roman" w:cs="Times New Roman"/>
                <w:sz w:val="20"/>
                <w:szCs w:val="20"/>
              </w:rPr>
              <w:t xml:space="preserve"> разных видов предложений.</w:t>
            </w:r>
          </w:p>
        </w:tc>
        <w:tc>
          <w:tcPr>
            <w:tcW w:w="1559" w:type="dxa"/>
            <w:tcBorders>
              <w:top w:val="single" w:sz="4" w:space="0" w:color="auto"/>
              <w:left w:val="single" w:sz="4" w:space="0" w:color="auto"/>
              <w:bottom w:val="single" w:sz="4" w:space="0" w:color="auto"/>
              <w:right w:val="single" w:sz="4" w:space="0" w:color="auto"/>
            </w:tcBorders>
          </w:tcPr>
          <w:p w:rsidR="00D31405" w:rsidRPr="00830F38" w:rsidRDefault="00D026BA" w:rsidP="009C35F1">
            <w:pPr>
              <w:spacing w:before="100" w:beforeAutospacing="1" w:after="100" w:afterAutospacing="1"/>
              <w:rPr>
                <w:rFonts w:eastAsia="Times New Roman" w:cs="Times New Roman"/>
                <w:sz w:val="20"/>
                <w:szCs w:val="20"/>
              </w:rPr>
            </w:pPr>
            <w:r>
              <w:rPr>
                <w:rFonts w:eastAsia="Times New Roman" w:cs="Times New Roman"/>
                <w:sz w:val="20"/>
                <w:szCs w:val="20"/>
              </w:rPr>
              <w:t>С</w:t>
            </w:r>
            <w:r w:rsidRPr="00881798">
              <w:rPr>
                <w:rFonts w:eastAsia="Times New Roman" w:cs="Times New Roman"/>
                <w:sz w:val="20"/>
                <w:szCs w:val="20"/>
              </w:rPr>
              <w:t>охранять познав</w:t>
            </w:r>
            <w:r>
              <w:rPr>
                <w:rFonts w:eastAsia="Times New Roman" w:cs="Times New Roman"/>
                <w:sz w:val="20"/>
                <w:szCs w:val="20"/>
              </w:rPr>
              <w:t>ательную задачу в течение урока.</w:t>
            </w:r>
          </w:p>
        </w:tc>
        <w:tc>
          <w:tcPr>
            <w:tcW w:w="1276" w:type="dxa"/>
            <w:tcBorders>
              <w:top w:val="single" w:sz="4" w:space="0" w:color="auto"/>
              <w:left w:val="single" w:sz="4" w:space="0" w:color="auto"/>
              <w:bottom w:val="single" w:sz="4" w:space="0" w:color="auto"/>
              <w:right w:val="single" w:sz="4" w:space="0" w:color="auto"/>
            </w:tcBorders>
          </w:tcPr>
          <w:p w:rsidR="00D31405" w:rsidRPr="00830F38" w:rsidRDefault="00D026BA" w:rsidP="009C35F1">
            <w:pPr>
              <w:spacing w:before="100" w:beforeAutospacing="1" w:after="100" w:afterAutospacing="1"/>
              <w:rPr>
                <w:rFonts w:eastAsia="Times New Roman" w:cs="Times New Roman"/>
                <w:sz w:val="20"/>
                <w:szCs w:val="20"/>
              </w:rPr>
            </w:pPr>
            <w:r>
              <w:rPr>
                <w:rFonts w:eastAsia="Times New Roman" w:cs="Times New Roman"/>
                <w:sz w:val="20"/>
                <w:szCs w:val="20"/>
              </w:rPr>
              <w:t>Тест</w:t>
            </w:r>
          </w:p>
        </w:tc>
        <w:tc>
          <w:tcPr>
            <w:tcW w:w="1701"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p>
        </w:tc>
      </w:tr>
      <w:tr w:rsidR="00D31405" w:rsidRPr="00830F38" w:rsidTr="009C35F1">
        <w:tc>
          <w:tcPr>
            <w:tcW w:w="425" w:type="dxa"/>
            <w:tcBorders>
              <w:top w:val="single" w:sz="4" w:space="0" w:color="auto"/>
              <w:left w:val="single" w:sz="4" w:space="0" w:color="auto"/>
              <w:bottom w:val="single" w:sz="4" w:space="0" w:color="auto"/>
              <w:right w:val="single" w:sz="4" w:space="0" w:color="auto"/>
            </w:tcBorders>
            <w:vAlign w:val="bottom"/>
          </w:tcPr>
          <w:p w:rsidR="00D31405" w:rsidRPr="00830F38" w:rsidRDefault="00D31405" w:rsidP="009C35F1">
            <w:pPr>
              <w:jc w:val="right"/>
              <w:rPr>
                <w:rFonts w:ascii="Calibri" w:eastAsia="Times New Roman" w:hAnsi="Calibri" w:cs="Calibri"/>
                <w:sz w:val="20"/>
                <w:szCs w:val="20"/>
              </w:rPr>
            </w:pPr>
            <w:r w:rsidRPr="00830F38">
              <w:rPr>
                <w:rFonts w:ascii="Calibri" w:eastAsia="Times New Roman" w:hAnsi="Calibri" w:cs="Calibri"/>
                <w:sz w:val="20"/>
                <w:szCs w:val="20"/>
              </w:rPr>
              <w:t>12</w:t>
            </w:r>
          </w:p>
        </w:tc>
        <w:tc>
          <w:tcPr>
            <w:tcW w:w="2127" w:type="dxa"/>
            <w:tcBorders>
              <w:top w:val="single" w:sz="4" w:space="0" w:color="auto"/>
              <w:left w:val="single" w:sz="4" w:space="0" w:color="auto"/>
              <w:bottom w:val="single" w:sz="4" w:space="0" w:color="auto"/>
              <w:right w:val="single" w:sz="4" w:space="0" w:color="auto"/>
            </w:tcBorders>
            <w:vAlign w:val="bottom"/>
          </w:tcPr>
          <w:p w:rsidR="00D31405" w:rsidRPr="00830F38" w:rsidRDefault="00D31405" w:rsidP="00442889">
            <w:pPr>
              <w:rPr>
                <w:color w:val="000000"/>
                <w:sz w:val="20"/>
                <w:szCs w:val="20"/>
              </w:rPr>
            </w:pPr>
            <w:r w:rsidRPr="00830F38">
              <w:rPr>
                <w:color w:val="000000"/>
                <w:sz w:val="20"/>
                <w:szCs w:val="20"/>
              </w:rPr>
              <w:t xml:space="preserve">Трудные случаи правописания морфем. </w:t>
            </w:r>
          </w:p>
        </w:tc>
        <w:tc>
          <w:tcPr>
            <w:tcW w:w="567"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r w:rsidRPr="00830F38">
              <w:rPr>
                <w:rFonts w:eastAsia="Times New Roman"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tcPr>
          <w:p w:rsidR="00D31405" w:rsidRPr="00830F38" w:rsidRDefault="00C415AE" w:rsidP="009C35F1">
            <w:pPr>
              <w:spacing w:before="100" w:beforeAutospacing="1" w:after="100" w:afterAutospacing="1"/>
              <w:rPr>
                <w:rFonts w:eastAsia="Times New Roman" w:cs="Times New Roman"/>
                <w:sz w:val="20"/>
                <w:szCs w:val="20"/>
              </w:rPr>
            </w:pPr>
            <w:r>
              <w:rPr>
                <w:rFonts w:eastAsia="Times New Roman" w:cs="Times New Roman"/>
                <w:sz w:val="20"/>
                <w:szCs w:val="20"/>
              </w:rPr>
              <w:t xml:space="preserve">Урок повторения </w:t>
            </w:r>
          </w:p>
        </w:tc>
        <w:tc>
          <w:tcPr>
            <w:tcW w:w="1843" w:type="dxa"/>
            <w:tcBorders>
              <w:top w:val="single" w:sz="4" w:space="0" w:color="auto"/>
              <w:left w:val="single" w:sz="4" w:space="0" w:color="auto"/>
              <w:bottom w:val="single" w:sz="4" w:space="0" w:color="auto"/>
              <w:right w:val="single" w:sz="4" w:space="0" w:color="auto"/>
            </w:tcBorders>
          </w:tcPr>
          <w:p w:rsidR="00D31405" w:rsidRPr="00830F38" w:rsidRDefault="001A1C87" w:rsidP="009C35F1">
            <w:pPr>
              <w:spacing w:before="100" w:beforeAutospacing="1" w:after="100" w:afterAutospacing="1"/>
              <w:rPr>
                <w:rFonts w:eastAsia="Times New Roman" w:cs="Times New Roman"/>
                <w:sz w:val="20"/>
                <w:szCs w:val="20"/>
              </w:rPr>
            </w:pPr>
            <w:r>
              <w:rPr>
                <w:rFonts w:eastAsia="Times New Roman" w:cs="Times New Roman"/>
                <w:sz w:val="20"/>
                <w:szCs w:val="20"/>
              </w:rPr>
              <w:t>О</w:t>
            </w:r>
            <w:r w:rsidRPr="00A379A7">
              <w:rPr>
                <w:rFonts w:eastAsia="Times New Roman" w:cs="Times New Roman"/>
                <w:sz w:val="20"/>
                <w:szCs w:val="20"/>
              </w:rPr>
              <w:t>существлять выбор гласных</w:t>
            </w:r>
            <w:r>
              <w:rPr>
                <w:rFonts w:eastAsia="Times New Roman" w:cs="Times New Roman"/>
                <w:sz w:val="20"/>
                <w:szCs w:val="20"/>
              </w:rPr>
              <w:t xml:space="preserve"> и согласных</w:t>
            </w:r>
            <w:r w:rsidRPr="00A379A7">
              <w:rPr>
                <w:rFonts w:eastAsia="Times New Roman" w:cs="Times New Roman"/>
                <w:sz w:val="20"/>
                <w:szCs w:val="20"/>
              </w:rPr>
              <w:t xml:space="preserve"> букв в </w:t>
            </w:r>
            <w:proofErr w:type="gramStart"/>
            <w:r w:rsidRPr="00A379A7">
              <w:rPr>
                <w:rFonts w:eastAsia="Times New Roman" w:cs="Times New Roman"/>
                <w:sz w:val="20"/>
                <w:szCs w:val="20"/>
              </w:rPr>
              <w:t>корне слова</w:t>
            </w:r>
            <w:proofErr w:type="gramEnd"/>
            <w:r w:rsidRPr="00A379A7">
              <w:rPr>
                <w:rFonts w:eastAsia="Times New Roman" w:cs="Times New Roman"/>
                <w:sz w:val="20"/>
                <w:szCs w:val="20"/>
              </w:rPr>
              <w:t>, объяснять орфограммы</w:t>
            </w:r>
            <w:r>
              <w:rPr>
                <w:rFonts w:eastAsia="Times New Roman" w:cs="Times New Roman"/>
                <w:sz w:val="20"/>
                <w:szCs w:val="20"/>
              </w:rPr>
              <w:t>.</w:t>
            </w:r>
          </w:p>
        </w:tc>
        <w:tc>
          <w:tcPr>
            <w:tcW w:w="1559" w:type="dxa"/>
            <w:tcBorders>
              <w:top w:val="single" w:sz="4" w:space="0" w:color="auto"/>
              <w:left w:val="single" w:sz="4" w:space="0" w:color="auto"/>
              <w:bottom w:val="single" w:sz="4" w:space="0" w:color="auto"/>
              <w:right w:val="single" w:sz="4" w:space="0" w:color="auto"/>
            </w:tcBorders>
          </w:tcPr>
          <w:p w:rsidR="00D31405" w:rsidRPr="00830F38" w:rsidRDefault="00D026BA" w:rsidP="009C35F1">
            <w:pPr>
              <w:spacing w:before="100" w:beforeAutospacing="1" w:after="100" w:afterAutospacing="1"/>
              <w:rPr>
                <w:rFonts w:eastAsia="Times New Roman" w:cs="Times New Roman"/>
                <w:sz w:val="20"/>
                <w:szCs w:val="20"/>
              </w:rPr>
            </w:pPr>
            <w:r>
              <w:rPr>
                <w:rFonts w:eastAsia="Times New Roman" w:cs="Times New Roman"/>
                <w:sz w:val="20"/>
                <w:szCs w:val="20"/>
              </w:rPr>
              <w:t>О</w:t>
            </w:r>
            <w:r w:rsidRPr="00C3012E">
              <w:rPr>
                <w:rFonts w:eastAsia="Times New Roman" w:cs="Times New Roman"/>
                <w:sz w:val="20"/>
                <w:szCs w:val="20"/>
              </w:rPr>
              <w:t>пределять цель учебной деятельности; выбирать средства достижения цели</w:t>
            </w:r>
            <w:r>
              <w:rPr>
                <w:rFonts w:eastAsia="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tcPr>
          <w:p w:rsidR="00D31405" w:rsidRPr="00830F38" w:rsidRDefault="00D026BA" w:rsidP="009C35F1">
            <w:pPr>
              <w:spacing w:before="100" w:beforeAutospacing="1" w:after="100" w:afterAutospacing="1"/>
              <w:rPr>
                <w:rFonts w:eastAsia="Times New Roman" w:cs="Times New Roman"/>
                <w:sz w:val="20"/>
                <w:szCs w:val="20"/>
              </w:rPr>
            </w:pPr>
            <w:r>
              <w:rPr>
                <w:rFonts w:eastAsia="Times New Roman" w:cs="Times New Roman"/>
                <w:sz w:val="20"/>
                <w:szCs w:val="20"/>
              </w:rPr>
              <w:t>Самоконтроль</w:t>
            </w:r>
          </w:p>
        </w:tc>
        <w:tc>
          <w:tcPr>
            <w:tcW w:w="1701"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p>
        </w:tc>
      </w:tr>
      <w:tr w:rsidR="00D31405" w:rsidRPr="00830F38" w:rsidTr="009C35F1">
        <w:tc>
          <w:tcPr>
            <w:tcW w:w="425" w:type="dxa"/>
            <w:tcBorders>
              <w:top w:val="single" w:sz="4" w:space="0" w:color="auto"/>
              <w:left w:val="single" w:sz="4" w:space="0" w:color="auto"/>
              <w:bottom w:val="single" w:sz="4" w:space="0" w:color="auto"/>
              <w:right w:val="single" w:sz="4" w:space="0" w:color="auto"/>
            </w:tcBorders>
            <w:vAlign w:val="bottom"/>
          </w:tcPr>
          <w:p w:rsidR="00D31405" w:rsidRPr="00830F38" w:rsidRDefault="00D31405" w:rsidP="009C35F1">
            <w:pPr>
              <w:jc w:val="right"/>
              <w:rPr>
                <w:rFonts w:ascii="Calibri" w:eastAsia="Times New Roman" w:hAnsi="Calibri" w:cs="Calibri"/>
                <w:sz w:val="20"/>
                <w:szCs w:val="20"/>
              </w:rPr>
            </w:pPr>
            <w:r w:rsidRPr="00830F38">
              <w:rPr>
                <w:rFonts w:ascii="Calibri" w:eastAsia="Times New Roman" w:hAnsi="Calibri" w:cs="Calibri"/>
                <w:sz w:val="20"/>
                <w:szCs w:val="20"/>
              </w:rPr>
              <w:t>13</w:t>
            </w:r>
          </w:p>
        </w:tc>
        <w:tc>
          <w:tcPr>
            <w:tcW w:w="2127" w:type="dxa"/>
            <w:tcBorders>
              <w:top w:val="single" w:sz="4" w:space="0" w:color="auto"/>
              <w:left w:val="single" w:sz="4" w:space="0" w:color="auto"/>
              <w:bottom w:val="single" w:sz="4" w:space="0" w:color="auto"/>
              <w:right w:val="single" w:sz="4" w:space="0" w:color="auto"/>
            </w:tcBorders>
            <w:vAlign w:val="bottom"/>
          </w:tcPr>
          <w:p w:rsidR="00D31405" w:rsidRPr="00830F38" w:rsidRDefault="00D31405" w:rsidP="00442889">
            <w:pPr>
              <w:rPr>
                <w:color w:val="000000"/>
                <w:sz w:val="20"/>
                <w:szCs w:val="20"/>
              </w:rPr>
            </w:pPr>
            <w:r w:rsidRPr="00830F38">
              <w:rPr>
                <w:color w:val="000000"/>
                <w:sz w:val="20"/>
                <w:szCs w:val="20"/>
              </w:rPr>
              <w:t xml:space="preserve">Трудные случаи правописания морфем. </w:t>
            </w:r>
          </w:p>
        </w:tc>
        <w:tc>
          <w:tcPr>
            <w:tcW w:w="567"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r w:rsidRPr="00830F38">
              <w:rPr>
                <w:rFonts w:eastAsia="Times New Roman"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tcPr>
          <w:p w:rsidR="00D31405" w:rsidRPr="00830F38" w:rsidRDefault="00C415AE" w:rsidP="009C35F1">
            <w:pPr>
              <w:spacing w:before="100" w:beforeAutospacing="1" w:after="100" w:afterAutospacing="1"/>
              <w:rPr>
                <w:rFonts w:eastAsia="Times New Roman" w:cs="Times New Roman"/>
                <w:sz w:val="20"/>
                <w:szCs w:val="20"/>
              </w:rPr>
            </w:pPr>
            <w:r>
              <w:rPr>
                <w:rFonts w:eastAsia="Times New Roman" w:cs="Times New Roman"/>
                <w:sz w:val="20"/>
                <w:szCs w:val="20"/>
              </w:rPr>
              <w:t>Тренировочный урок</w:t>
            </w:r>
          </w:p>
        </w:tc>
        <w:tc>
          <w:tcPr>
            <w:tcW w:w="1843" w:type="dxa"/>
            <w:tcBorders>
              <w:top w:val="single" w:sz="4" w:space="0" w:color="auto"/>
              <w:left w:val="single" w:sz="4" w:space="0" w:color="auto"/>
              <w:bottom w:val="single" w:sz="4" w:space="0" w:color="auto"/>
              <w:right w:val="single" w:sz="4" w:space="0" w:color="auto"/>
            </w:tcBorders>
          </w:tcPr>
          <w:p w:rsidR="00D31405" w:rsidRPr="00830F38" w:rsidRDefault="001A1C87" w:rsidP="009C35F1">
            <w:pPr>
              <w:spacing w:before="100" w:beforeAutospacing="1" w:after="100" w:afterAutospacing="1"/>
              <w:rPr>
                <w:rFonts w:eastAsia="Times New Roman" w:cs="Times New Roman"/>
                <w:sz w:val="20"/>
                <w:szCs w:val="20"/>
              </w:rPr>
            </w:pPr>
            <w:r>
              <w:rPr>
                <w:rFonts w:eastAsia="Times New Roman" w:cs="Times New Roman"/>
                <w:sz w:val="20"/>
                <w:szCs w:val="20"/>
              </w:rPr>
              <w:t>Р</w:t>
            </w:r>
            <w:r w:rsidRPr="0089727E">
              <w:rPr>
                <w:rFonts w:eastAsia="Times New Roman" w:cs="Times New Roman"/>
                <w:sz w:val="20"/>
                <w:szCs w:val="20"/>
              </w:rPr>
              <w:t xml:space="preserve">азличать значения приставок пре- и </w:t>
            </w:r>
            <w:proofErr w:type="gramStart"/>
            <w:r w:rsidRPr="0089727E">
              <w:rPr>
                <w:rFonts w:eastAsia="Times New Roman" w:cs="Times New Roman"/>
                <w:sz w:val="20"/>
                <w:szCs w:val="20"/>
              </w:rPr>
              <w:t>при</w:t>
            </w:r>
            <w:proofErr w:type="gramEnd"/>
            <w:r w:rsidRPr="0089727E">
              <w:rPr>
                <w:rFonts w:eastAsia="Times New Roman" w:cs="Times New Roman"/>
                <w:sz w:val="20"/>
                <w:szCs w:val="20"/>
              </w:rPr>
              <w:t>-,</w:t>
            </w:r>
          </w:p>
        </w:tc>
        <w:tc>
          <w:tcPr>
            <w:tcW w:w="1559" w:type="dxa"/>
            <w:tcBorders>
              <w:top w:val="single" w:sz="4" w:space="0" w:color="auto"/>
              <w:left w:val="single" w:sz="4" w:space="0" w:color="auto"/>
              <w:bottom w:val="single" w:sz="4" w:space="0" w:color="auto"/>
              <w:right w:val="single" w:sz="4" w:space="0" w:color="auto"/>
            </w:tcBorders>
          </w:tcPr>
          <w:p w:rsidR="00D31405" w:rsidRPr="00830F38" w:rsidRDefault="00D026BA" w:rsidP="009C35F1">
            <w:pPr>
              <w:spacing w:before="100" w:beforeAutospacing="1" w:after="100" w:afterAutospacing="1"/>
              <w:rPr>
                <w:rFonts w:eastAsia="Times New Roman" w:cs="Times New Roman"/>
                <w:sz w:val="20"/>
                <w:szCs w:val="20"/>
              </w:rPr>
            </w:pPr>
            <w:r>
              <w:rPr>
                <w:rFonts w:eastAsia="Times New Roman" w:cs="Times New Roman"/>
                <w:sz w:val="20"/>
                <w:szCs w:val="20"/>
              </w:rPr>
              <w:t>В</w:t>
            </w:r>
            <w:r w:rsidRPr="00C0462B">
              <w:rPr>
                <w:rFonts w:eastAsia="Times New Roman" w:cs="Times New Roman"/>
                <w:sz w:val="20"/>
                <w:szCs w:val="20"/>
              </w:rPr>
              <w:t>ыдвигать и обосновывать точку зрения, продуктивно общаться и взаимодействовать в процессе совместной деятельности</w:t>
            </w:r>
            <w:r>
              <w:rPr>
                <w:rFonts w:eastAsia="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tcPr>
          <w:p w:rsidR="00D31405" w:rsidRPr="00830F38" w:rsidRDefault="00D026BA" w:rsidP="009C35F1">
            <w:pPr>
              <w:spacing w:before="100" w:beforeAutospacing="1" w:after="100" w:afterAutospacing="1"/>
              <w:rPr>
                <w:rFonts w:eastAsia="Times New Roman" w:cs="Times New Roman"/>
                <w:sz w:val="20"/>
                <w:szCs w:val="20"/>
              </w:rPr>
            </w:pPr>
            <w:r>
              <w:rPr>
                <w:rFonts w:eastAsia="Times New Roman" w:cs="Times New Roman"/>
                <w:sz w:val="20"/>
                <w:szCs w:val="20"/>
              </w:rPr>
              <w:t>Взаимопроверка</w:t>
            </w:r>
          </w:p>
        </w:tc>
        <w:tc>
          <w:tcPr>
            <w:tcW w:w="1701"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p>
        </w:tc>
      </w:tr>
      <w:tr w:rsidR="00D31405" w:rsidRPr="00830F38" w:rsidTr="009C35F1">
        <w:tc>
          <w:tcPr>
            <w:tcW w:w="425" w:type="dxa"/>
            <w:tcBorders>
              <w:top w:val="single" w:sz="4" w:space="0" w:color="auto"/>
              <w:left w:val="single" w:sz="4" w:space="0" w:color="auto"/>
              <w:bottom w:val="single" w:sz="4" w:space="0" w:color="auto"/>
              <w:right w:val="single" w:sz="4" w:space="0" w:color="auto"/>
            </w:tcBorders>
            <w:vAlign w:val="bottom"/>
          </w:tcPr>
          <w:p w:rsidR="00D31405" w:rsidRPr="00830F38" w:rsidRDefault="00D31405" w:rsidP="009C35F1">
            <w:pPr>
              <w:jc w:val="right"/>
              <w:rPr>
                <w:rFonts w:ascii="Calibri" w:eastAsia="Times New Roman" w:hAnsi="Calibri" w:cs="Calibri"/>
                <w:sz w:val="20"/>
                <w:szCs w:val="20"/>
              </w:rPr>
            </w:pPr>
            <w:r w:rsidRPr="00830F38">
              <w:rPr>
                <w:rFonts w:ascii="Calibri" w:eastAsia="Times New Roman" w:hAnsi="Calibri" w:cs="Calibri"/>
                <w:sz w:val="20"/>
                <w:szCs w:val="20"/>
              </w:rPr>
              <w:t>14</w:t>
            </w:r>
          </w:p>
        </w:tc>
        <w:tc>
          <w:tcPr>
            <w:tcW w:w="2127" w:type="dxa"/>
            <w:tcBorders>
              <w:top w:val="single" w:sz="4" w:space="0" w:color="auto"/>
              <w:left w:val="single" w:sz="4" w:space="0" w:color="auto"/>
              <w:bottom w:val="single" w:sz="4" w:space="0" w:color="auto"/>
              <w:right w:val="single" w:sz="4" w:space="0" w:color="auto"/>
            </w:tcBorders>
            <w:vAlign w:val="bottom"/>
          </w:tcPr>
          <w:p w:rsidR="00D31405" w:rsidRPr="00830F38" w:rsidRDefault="00D31405" w:rsidP="00442889">
            <w:pPr>
              <w:rPr>
                <w:color w:val="000000"/>
                <w:sz w:val="20"/>
                <w:szCs w:val="20"/>
              </w:rPr>
            </w:pPr>
            <w:r w:rsidRPr="00830F38">
              <w:rPr>
                <w:color w:val="000000"/>
                <w:sz w:val="20"/>
                <w:szCs w:val="20"/>
              </w:rPr>
              <w:t xml:space="preserve">Трудные случаи правописания морфем. </w:t>
            </w:r>
          </w:p>
        </w:tc>
        <w:tc>
          <w:tcPr>
            <w:tcW w:w="567"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r w:rsidRPr="00830F38">
              <w:rPr>
                <w:rFonts w:eastAsia="Times New Roman"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tcPr>
          <w:p w:rsidR="00D31405" w:rsidRPr="00830F38" w:rsidRDefault="00C415AE" w:rsidP="009C35F1">
            <w:pPr>
              <w:spacing w:before="100" w:beforeAutospacing="1" w:after="100" w:afterAutospacing="1"/>
              <w:rPr>
                <w:rFonts w:eastAsia="Times New Roman" w:cs="Times New Roman"/>
                <w:sz w:val="20"/>
                <w:szCs w:val="20"/>
              </w:rPr>
            </w:pPr>
            <w:r>
              <w:rPr>
                <w:rFonts w:eastAsia="Times New Roman" w:cs="Times New Roman"/>
                <w:sz w:val="20"/>
                <w:szCs w:val="20"/>
              </w:rPr>
              <w:t>Тренировочный урок</w:t>
            </w:r>
          </w:p>
        </w:tc>
        <w:tc>
          <w:tcPr>
            <w:tcW w:w="1843" w:type="dxa"/>
            <w:tcBorders>
              <w:top w:val="single" w:sz="4" w:space="0" w:color="auto"/>
              <w:left w:val="single" w:sz="4" w:space="0" w:color="auto"/>
              <w:bottom w:val="single" w:sz="4" w:space="0" w:color="auto"/>
              <w:right w:val="single" w:sz="4" w:space="0" w:color="auto"/>
            </w:tcBorders>
          </w:tcPr>
          <w:p w:rsidR="00D31405" w:rsidRPr="00830F38" w:rsidRDefault="001A1C87" w:rsidP="009C35F1">
            <w:pPr>
              <w:spacing w:before="100" w:beforeAutospacing="1" w:after="100" w:afterAutospacing="1"/>
              <w:rPr>
                <w:rFonts w:eastAsia="Times New Roman" w:cs="Times New Roman"/>
                <w:sz w:val="20"/>
                <w:szCs w:val="20"/>
              </w:rPr>
            </w:pPr>
            <w:r>
              <w:rPr>
                <w:rFonts w:eastAsia="Times New Roman" w:cs="Times New Roman"/>
                <w:sz w:val="20"/>
                <w:szCs w:val="20"/>
              </w:rPr>
              <w:t>Осуществлять выбор орфограмм</w:t>
            </w:r>
            <w:r w:rsidRPr="00A379A7">
              <w:rPr>
                <w:rFonts w:eastAsia="Times New Roman" w:cs="Times New Roman"/>
                <w:sz w:val="20"/>
                <w:szCs w:val="20"/>
              </w:rPr>
              <w:t>, объяснять особенности правописания.</w:t>
            </w:r>
          </w:p>
        </w:tc>
        <w:tc>
          <w:tcPr>
            <w:tcW w:w="1559" w:type="dxa"/>
            <w:tcBorders>
              <w:top w:val="single" w:sz="4" w:space="0" w:color="auto"/>
              <w:left w:val="single" w:sz="4" w:space="0" w:color="auto"/>
              <w:bottom w:val="single" w:sz="4" w:space="0" w:color="auto"/>
              <w:right w:val="single" w:sz="4" w:space="0" w:color="auto"/>
            </w:tcBorders>
          </w:tcPr>
          <w:p w:rsidR="00D31405" w:rsidRPr="00830F38" w:rsidRDefault="00D026BA" w:rsidP="009C35F1">
            <w:pPr>
              <w:spacing w:before="100" w:beforeAutospacing="1" w:after="100" w:afterAutospacing="1"/>
              <w:rPr>
                <w:rFonts w:eastAsia="Times New Roman" w:cs="Times New Roman"/>
                <w:sz w:val="20"/>
                <w:szCs w:val="20"/>
              </w:rPr>
            </w:pPr>
            <w:r>
              <w:rPr>
                <w:rFonts w:eastAsia="Times New Roman" w:cs="Times New Roman"/>
                <w:sz w:val="20"/>
                <w:szCs w:val="20"/>
              </w:rPr>
              <w:t>С</w:t>
            </w:r>
            <w:r w:rsidRPr="00881798">
              <w:rPr>
                <w:rFonts w:eastAsia="Times New Roman" w:cs="Times New Roman"/>
                <w:sz w:val="20"/>
                <w:szCs w:val="20"/>
              </w:rPr>
              <w:t>охранять познав</w:t>
            </w:r>
            <w:r>
              <w:rPr>
                <w:rFonts w:eastAsia="Times New Roman" w:cs="Times New Roman"/>
                <w:sz w:val="20"/>
                <w:szCs w:val="20"/>
              </w:rPr>
              <w:t>ательную задачу в течение урока.</w:t>
            </w:r>
          </w:p>
        </w:tc>
        <w:tc>
          <w:tcPr>
            <w:tcW w:w="1276" w:type="dxa"/>
            <w:tcBorders>
              <w:top w:val="single" w:sz="4" w:space="0" w:color="auto"/>
              <w:left w:val="single" w:sz="4" w:space="0" w:color="auto"/>
              <w:bottom w:val="single" w:sz="4" w:space="0" w:color="auto"/>
              <w:right w:val="single" w:sz="4" w:space="0" w:color="auto"/>
            </w:tcBorders>
          </w:tcPr>
          <w:p w:rsidR="00D31405" w:rsidRPr="00830F38" w:rsidRDefault="00D026BA" w:rsidP="009C35F1">
            <w:pPr>
              <w:spacing w:before="100" w:beforeAutospacing="1" w:after="100" w:afterAutospacing="1"/>
              <w:rPr>
                <w:rFonts w:eastAsia="Times New Roman" w:cs="Times New Roman"/>
                <w:sz w:val="20"/>
                <w:szCs w:val="20"/>
              </w:rPr>
            </w:pPr>
            <w:r>
              <w:rPr>
                <w:rFonts w:eastAsia="Times New Roman" w:cs="Times New Roman"/>
                <w:sz w:val="20"/>
                <w:szCs w:val="20"/>
              </w:rPr>
              <w:t>Тест</w:t>
            </w:r>
          </w:p>
        </w:tc>
        <w:tc>
          <w:tcPr>
            <w:tcW w:w="1701"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p>
        </w:tc>
      </w:tr>
      <w:tr w:rsidR="00D31405" w:rsidRPr="00830F38" w:rsidTr="009C35F1">
        <w:tc>
          <w:tcPr>
            <w:tcW w:w="425" w:type="dxa"/>
            <w:tcBorders>
              <w:top w:val="single" w:sz="4" w:space="0" w:color="auto"/>
              <w:left w:val="single" w:sz="4" w:space="0" w:color="auto"/>
              <w:bottom w:val="single" w:sz="4" w:space="0" w:color="auto"/>
              <w:right w:val="single" w:sz="4" w:space="0" w:color="auto"/>
            </w:tcBorders>
            <w:vAlign w:val="bottom"/>
          </w:tcPr>
          <w:p w:rsidR="00D31405" w:rsidRPr="00830F38" w:rsidRDefault="00D31405" w:rsidP="009C35F1">
            <w:pPr>
              <w:jc w:val="right"/>
              <w:rPr>
                <w:rFonts w:ascii="Calibri" w:eastAsia="Times New Roman" w:hAnsi="Calibri" w:cs="Calibri"/>
                <w:sz w:val="20"/>
                <w:szCs w:val="20"/>
              </w:rPr>
            </w:pPr>
            <w:r w:rsidRPr="00830F38">
              <w:rPr>
                <w:rFonts w:ascii="Calibri" w:eastAsia="Times New Roman" w:hAnsi="Calibri" w:cs="Calibri"/>
                <w:sz w:val="20"/>
                <w:szCs w:val="20"/>
              </w:rPr>
              <w:t>15</w:t>
            </w:r>
          </w:p>
        </w:tc>
        <w:tc>
          <w:tcPr>
            <w:tcW w:w="2127" w:type="dxa"/>
            <w:tcBorders>
              <w:top w:val="single" w:sz="4" w:space="0" w:color="auto"/>
              <w:left w:val="single" w:sz="4" w:space="0" w:color="auto"/>
              <w:bottom w:val="single" w:sz="4" w:space="0" w:color="auto"/>
              <w:right w:val="single" w:sz="4" w:space="0" w:color="auto"/>
            </w:tcBorders>
            <w:vAlign w:val="bottom"/>
          </w:tcPr>
          <w:p w:rsidR="00D31405" w:rsidRPr="00830F38" w:rsidRDefault="00D31405" w:rsidP="00442889">
            <w:pPr>
              <w:rPr>
                <w:color w:val="000000"/>
                <w:sz w:val="20"/>
                <w:szCs w:val="20"/>
              </w:rPr>
            </w:pPr>
            <w:r w:rsidRPr="00830F38">
              <w:rPr>
                <w:color w:val="000000"/>
                <w:sz w:val="20"/>
                <w:szCs w:val="20"/>
              </w:rPr>
              <w:t xml:space="preserve">Трудные случаи правописания морфем. </w:t>
            </w:r>
          </w:p>
        </w:tc>
        <w:tc>
          <w:tcPr>
            <w:tcW w:w="567"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r w:rsidRPr="00830F38">
              <w:rPr>
                <w:rFonts w:eastAsia="Times New Roman"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tcPr>
          <w:p w:rsidR="00D31405" w:rsidRPr="00830F38" w:rsidRDefault="00C415AE" w:rsidP="009C35F1">
            <w:pPr>
              <w:spacing w:before="100" w:beforeAutospacing="1" w:after="100" w:afterAutospacing="1"/>
              <w:rPr>
                <w:rFonts w:eastAsia="Times New Roman" w:cs="Times New Roman"/>
                <w:sz w:val="20"/>
                <w:szCs w:val="20"/>
              </w:rPr>
            </w:pPr>
            <w:r>
              <w:rPr>
                <w:rFonts w:eastAsia="Times New Roman" w:cs="Times New Roman"/>
                <w:sz w:val="20"/>
                <w:szCs w:val="20"/>
              </w:rPr>
              <w:t>Тренировочный урок</w:t>
            </w:r>
          </w:p>
        </w:tc>
        <w:tc>
          <w:tcPr>
            <w:tcW w:w="1843" w:type="dxa"/>
            <w:tcBorders>
              <w:top w:val="single" w:sz="4" w:space="0" w:color="auto"/>
              <w:left w:val="single" w:sz="4" w:space="0" w:color="auto"/>
              <w:bottom w:val="single" w:sz="4" w:space="0" w:color="auto"/>
              <w:right w:val="single" w:sz="4" w:space="0" w:color="auto"/>
            </w:tcBorders>
          </w:tcPr>
          <w:p w:rsidR="00D31405" w:rsidRPr="00830F38" w:rsidRDefault="001A1C87" w:rsidP="009C35F1">
            <w:pPr>
              <w:spacing w:before="100" w:beforeAutospacing="1" w:after="100" w:afterAutospacing="1"/>
              <w:rPr>
                <w:rFonts w:eastAsia="Times New Roman" w:cs="Times New Roman"/>
                <w:sz w:val="20"/>
                <w:szCs w:val="20"/>
              </w:rPr>
            </w:pPr>
            <w:r>
              <w:rPr>
                <w:rFonts w:eastAsia="Times New Roman" w:cs="Times New Roman"/>
                <w:sz w:val="20"/>
                <w:szCs w:val="20"/>
              </w:rPr>
              <w:t>Осуществлять выбор орфограмм</w:t>
            </w:r>
            <w:r w:rsidRPr="00A379A7">
              <w:rPr>
                <w:rFonts w:eastAsia="Times New Roman" w:cs="Times New Roman"/>
                <w:sz w:val="20"/>
                <w:szCs w:val="20"/>
              </w:rPr>
              <w:t xml:space="preserve">, объяснять особенности </w:t>
            </w:r>
            <w:r w:rsidRPr="00A379A7">
              <w:rPr>
                <w:rFonts w:eastAsia="Times New Roman" w:cs="Times New Roman"/>
                <w:sz w:val="20"/>
                <w:szCs w:val="20"/>
              </w:rPr>
              <w:lastRenderedPageBreak/>
              <w:t>правописания.</w:t>
            </w:r>
          </w:p>
        </w:tc>
        <w:tc>
          <w:tcPr>
            <w:tcW w:w="1559" w:type="dxa"/>
            <w:tcBorders>
              <w:top w:val="single" w:sz="4" w:space="0" w:color="auto"/>
              <w:left w:val="single" w:sz="4" w:space="0" w:color="auto"/>
              <w:bottom w:val="single" w:sz="4" w:space="0" w:color="auto"/>
              <w:right w:val="single" w:sz="4" w:space="0" w:color="auto"/>
            </w:tcBorders>
          </w:tcPr>
          <w:p w:rsidR="00D31405" w:rsidRPr="00830F38" w:rsidRDefault="00D026BA" w:rsidP="009C35F1">
            <w:pPr>
              <w:spacing w:before="100" w:beforeAutospacing="1" w:after="100" w:afterAutospacing="1"/>
              <w:rPr>
                <w:rFonts w:eastAsia="Times New Roman" w:cs="Times New Roman"/>
                <w:sz w:val="20"/>
                <w:szCs w:val="20"/>
              </w:rPr>
            </w:pPr>
            <w:r>
              <w:rPr>
                <w:rFonts w:eastAsia="Times New Roman" w:cs="Times New Roman"/>
                <w:sz w:val="20"/>
                <w:szCs w:val="20"/>
              </w:rPr>
              <w:lastRenderedPageBreak/>
              <w:t>П</w:t>
            </w:r>
            <w:r w:rsidRPr="003407FA">
              <w:rPr>
                <w:rFonts w:eastAsia="Times New Roman" w:cs="Times New Roman"/>
                <w:sz w:val="20"/>
                <w:szCs w:val="20"/>
              </w:rPr>
              <w:t xml:space="preserve">ланировать учебную деятельность; оценивать </w:t>
            </w:r>
            <w:r w:rsidRPr="003407FA">
              <w:rPr>
                <w:rFonts w:eastAsia="Times New Roman" w:cs="Times New Roman"/>
                <w:sz w:val="20"/>
                <w:szCs w:val="20"/>
              </w:rPr>
              <w:lastRenderedPageBreak/>
              <w:t>способы достижения цели</w:t>
            </w:r>
            <w:r>
              <w:rPr>
                <w:rFonts w:eastAsia="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tcPr>
          <w:p w:rsidR="00D31405" w:rsidRPr="00830F38" w:rsidRDefault="00D026BA" w:rsidP="009C35F1">
            <w:pPr>
              <w:spacing w:before="100" w:beforeAutospacing="1" w:after="100" w:afterAutospacing="1"/>
              <w:rPr>
                <w:rFonts w:eastAsia="Times New Roman" w:cs="Times New Roman"/>
                <w:sz w:val="20"/>
                <w:szCs w:val="20"/>
              </w:rPr>
            </w:pPr>
            <w:r>
              <w:rPr>
                <w:rFonts w:eastAsia="Times New Roman" w:cs="Times New Roman"/>
                <w:sz w:val="20"/>
                <w:szCs w:val="20"/>
              </w:rPr>
              <w:lastRenderedPageBreak/>
              <w:t>Тест</w:t>
            </w:r>
          </w:p>
        </w:tc>
        <w:tc>
          <w:tcPr>
            <w:tcW w:w="1701"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p>
        </w:tc>
      </w:tr>
      <w:tr w:rsidR="00D31405" w:rsidRPr="00830F38" w:rsidTr="009C35F1">
        <w:tc>
          <w:tcPr>
            <w:tcW w:w="425" w:type="dxa"/>
            <w:tcBorders>
              <w:top w:val="single" w:sz="4" w:space="0" w:color="auto"/>
              <w:left w:val="single" w:sz="4" w:space="0" w:color="auto"/>
              <w:bottom w:val="single" w:sz="4" w:space="0" w:color="auto"/>
              <w:right w:val="single" w:sz="4" w:space="0" w:color="auto"/>
            </w:tcBorders>
            <w:vAlign w:val="bottom"/>
          </w:tcPr>
          <w:p w:rsidR="00D31405" w:rsidRPr="00830F38" w:rsidRDefault="00D31405" w:rsidP="009C35F1">
            <w:pPr>
              <w:jc w:val="right"/>
              <w:rPr>
                <w:rFonts w:ascii="Calibri" w:eastAsia="Times New Roman" w:hAnsi="Calibri" w:cs="Calibri"/>
                <w:sz w:val="20"/>
                <w:szCs w:val="20"/>
              </w:rPr>
            </w:pPr>
            <w:r w:rsidRPr="00830F38">
              <w:rPr>
                <w:rFonts w:ascii="Calibri" w:eastAsia="Times New Roman" w:hAnsi="Calibri" w:cs="Calibri"/>
                <w:sz w:val="20"/>
                <w:szCs w:val="20"/>
              </w:rPr>
              <w:lastRenderedPageBreak/>
              <w:t>16</w:t>
            </w:r>
          </w:p>
        </w:tc>
        <w:tc>
          <w:tcPr>
            <w:tcW w:w="2127" w:type="dxa"/>
            <w:tcBorders>
              <w:top w:val="single" w:sz="4" w:space="0" w:color="auto"/>
              <w:left w:val="single" w:sz="4" w:space="0" w:color="auto"/>
              <w:bottom w:val="single" w:sz="4" w:space="0" w:color="auto"/>
              <w:right w:val="single" w:sz="4" w:space="0" w:color="auto"/>
            </w:tcBorders>
            <w:vAlign w:val="bottom"/>
          </w:tcPr>
          <w:p w:rsidR="00D31405" w:rsidRPr="00830F38" w:rsidRDefault="00830F38">
            <w:pPr>
              <w:rPr>
                <w:color w:val="000000"/>
                <w:sz w:val="20"/>
                <w:szCs w:val="20"/>
              </w:rPr>
            </w:pPr>
            <w:r>
              <w:rPr>
                <w:color w:val="000000"/>
                <w:sz w:val="20"/>
                <w:szCs w:val="20"/>
              </w:rPr>
              <w:t>Итоговая контрольная работа за I полугодие</w:t>
            </w:r>
            <w:r w:rsidR="00D31405" w:rsidRPr="00830F38">
              <w:rPr>
                <w:color w:val="000000"/>
                <w:sz w:val="20"/>
                <w:szCs w:val="20"/>
              </w:rPr>
              <w:t xml:space="preserve">. </w:t>
            </w:r>
          </w:p>
        </w:tc>
        <w:tc>
          <w:tcPr>
            <w:tcW w:w="567"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r w:rsidRPr="00830F38">
              <w:rPr>
                <w:rFonts w:eastAsia="Times New Roman"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tcPr>
          <w:p w:rsidR="00D31405" w:rsidRPr="00830F38" w:rsidRDefault="00C415AE" w:rsidP="009C35F1">
            <w:pPr>
              <w:spacing w:before="100" w:beforeAutospacing="1" w:after="100" w:afterAutospacing="1"/>
              <w:rPr>
                <w:rFonts w:eastAsia="Times New Roman" w:cs="Times New Roman"/>
                <w:sz w:val="20"/>
                <w:szCs w:val="20"/>
              </w:rPr>
            </w:pPr>
            <w:r>
              <w:rPr>
                <w:rFonts w:eastAsia="Times New Roman" w:cs="Times New Roman"/>
                <w:sz w:val="20"/>
                <w:szCs w:val="20"/>
              </w:rPr>
              <w:t>Контрольный урок</w:t>
            </w:r>
          </w:p>
        </w:tc>
        <w:tc>
          <w:tcPr>
            <w:tcW w:w="1843" w:type="dxa"/>
            <w:tcBorders>
              <w:top w:val="single" w:sz="4" w:space="0" w:color="auto"/>
              <w:left w:val="single" w:sz="4" w:space="0" w:color="auto"/>
              <w:bottom w:val="single" w:sz="4" w:space="0" w:color="auto"/>
              <w:right w:val="single" w:sz="4" w:space="0" w:color="auto"/>
            </w:tcBorders>
          </w:tcPr>
          <w:p w:rsidR="00D31405" w:rsidRPr="00830F38" w:rsidRDefault="001A1C87" w:rsidP="009C35F1">
            <w:pPr>
              <w:spacing w:before="100" w:beforeAutospacing="1" w:after="100" w:afterAutospacing="1"/>
              <w:rPr>
                <w:rFonts w:eastAsia="Times New Roman" w:cs="Times New Roman"/>
                <w:sz w:val="20"/>
                <w:szCs w:val="20"/>
              </w:rPr>
            </w:pPr>
            <w:r>
              <w:rPr>
                <w:rFonts w:eastAsia="Times New Roman" w:cs="Times New Roman"/>
                <w:sz w:val="20"/>
                <w:szCs w:val="20"/>
              </w:rPr>
              <w:t>Анализировать языковой материал, сравнивать варианты, осуществлять выбор правильного варианта.</w:t>
            </w:r>
          </w:p>
        </w:tc>
        <w:tc>
          <w:tcPr>
            <w:tcW w:w="1559" w:type="dxa"/>
            <w:tcBorders>
              <w:top w:val="single" w:sz="4" w:space="0" w:color="auto"/>
              <w:left w:val="single" w:sz="4" w:space="0" w:color="auto"/>
              <w:bottom w:val="single" w:sz="4" w:space="0" w:color="auto"/>
              <w:right w:val="single" w:sz="4" w:space="0" w:color="auto"/>
            </w:tcBorders>
          </w:tcPr>
          <w:p w:rsidR="00D31405" w:rsidRPr="00830F38" w:rsidRDefault="00D026BA" w:rsidP="009C35F1">
            <w:pPr>
              <w:spacing w:before="100" w:beforeAutospacing="1" w:after="100" w:afterAutospacing="1"/>
              <w:rPr>
                <w:rFonts w:eastAsia="Times New Roman" w:cs="Times New Roman"/>
                <w:sz w:val="20"/>
                <w:szCs w:val="20"/>
              </w:rPr>
            </w:pPr>
            <w:r>
              <w:rPr>
                <w:rFonts w:eastAsia="Times New Roman" w:cs="Times New Roman"/>
                <w:sz w:val="20"/>
                <w:szCs w:val="20"/>
              </w:rPr>
              <w:t>О</w:t>
            </w:r>
            <w:r w:rsidRPr="009D4B80">
              <w:rPr>
                <w:rFonts w:eastAsia="Times New Roman" w:cs="Times New Roman"/>
                <w:sz w:val="20"/>
                <w:szCs w:val="20"/>
              </w:rPr>
              <w:t>существлять проверку учебных достижений, анализировать результаты, находить пути восполнения выявленных пробелов в знаниях.</w:t>
            </w:r>
          </w:p>
        </w:tc>
        <w:tc>
          <w:tcPr>
            <w:tcW w:w="1276" w:type="dxa"/>
            <w:tcBorders>
              <w:top w:val="single" w:sz="4" w:space="0" w:color="auto"/>
              <w:left w:val="single" w:sz="4" w:space="0" w:color="auto"/>
              <w:bottom w:val="single" w:sz="4" w:space="0" w:color="auto"/>
              <w:right w:val="single" w:sz="4" w:space="0" w:color="auto"/>
            </w:tcBorders>
          </w:tcPr>
          <w:p w:rsidR="00D31405" w:rsidRPr="00830F38" w:rsidRDefault="00D026BA" w:rsidP="009C35F1">
            <w:pPr>
              <w:spacing w:before="100" w:beforeAutospacing="1" w:after="100" w:afterAutospacing="1"/>
              <w:rPr>
                <w:rFonts w:eastAsia="Times New Roman" w:cs="Times New Roman"/>
                <w:sz w:val="20"/>
                <w:szCs w:val="20"/>
              </w:rPr>
            </w:pPr>
            <w:r>
              <w:rPr>
                <w:rFonts w:eastAsia="Times New Roman" w:cs="Times New Roman"/>
                <w:sz w:val="20"/>
                <w:szCs w:val="20"/>
              </w:rPr>
              <w:t>Тест КИМ ЕГЭ</w:t>
            </w:r>
          </w:p>
        </w:tc>
        <w:tc>
          <w:tcPr>
            <w:tcW w:w="1701"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p>
        </w:tc>
      </w:tr>
      <w:tr w:rsidR="00D31405" w:rsidRPr="00830F38" w:rsidTr="009C35F1">
        <w:tc>
          <w:tcPr>
            <w:tcW w:w="425" w:type="dxa"/>
            <w:tcBorders>
              <w:top w:val="single" w:sz="4" w:space="0" w:color="auto"/>
              <w:left w:val="single" w:sz="4" w:space="0" w:color="auto"/>
              <w:bottom w:val="single" w:sz="4" w:space="0" w:color="auto"/>
              <w:right w:val="single" w:sz="4" w:space="0" w:color="auto"/>
            </w:tcBorders>
            <w:vAlign w:val="bottom"/>
          </w:tcPr>
          <w:p w:rsidR="00D31405" w:rsidRPr="00830F38" w:rsidRDefault="00D31405" w:rsidP="009C35F1">
            <w:pPr>
              <w:jc w:val="right"/>
              <w:rPr>
                <w:rFonts w:ascii="Calibri" w:eastAsia="Times New Roman" w:hAnsi="Calibri" w:cs="Calibri"/>
                <w:sz w:val="20"/>
                <w:szCs w:val="20"/>
              </w:rPr>
            </w:pPr>
            <w:r w:rsidRPr="00830F38">
              <w:rPr>
                <w:rFonts w:ascii="Calibri" w:eastAsia="Times New Roman" w:hAnsi="Calibri" w:cs="Calibri"/>
                <w:sz w:val="20"/>
                <w:szCs w:val="20"/>
              </w:rPr>
              <w:t>17</w:t>
            </w:r>
          </w:p>
        </w:tc>
        <w:tc>
          <w:tcPr>
            <w:tcW w:w="2127" w:type="dxa"/>
            <w:tcBorders>
              <w:top w:val="single" w:sz="4" w:space="0" w:color="auto"/>
              <w:left w:val="single" w:sz="4" w:space="0" w:color="auto"/>
              <w:bottom w:val="single" w:sz="4" w:space="0" w:color="auto"/>
              <w:right w:val="single" w:sz="4" w:space="0" w:color="auto"/>
            </w:tcBorders>
            <w:vAlign w:val="bottom"/>
          </w:tcPr>
          <w:p w:rsidR="00D31405" w:rsidRPr="00830F38" w:rsidRDefault="00D31405" w:rsidP="00442889">
            <w:pPr>
              <w:rPr>
                <w:color w:val="000000"/>
                <w:sz w:val="20"/>
                <w:szCs w:val="20"/>
              </w:rPr>
            </w:pPr>
            <w:r w:rsidRPr="00830F38">
              <w:rPr>
                <w:color w:val="000000"/>
                <w:sz w:val="20"/>
                <w:szCs w:val="20"/>
              </w:rPr>
              <w:t xml:space="preserve">Слитное, дефисное и раздельное написание слов. Правописание НЕ и НИ. </w:t>
            </w:r>
          </w:p>
        </w:tc>
        <w:tc>
          <w:tcPr>
            <w:tcW w:w="567"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r w:rsidRPr="00830F38">
              <w:rPr>
                <w:rFonts w:eastAsia="Times New Roman"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tcPr>
          <w:p w:rsidR="00D31405" w:rsidRPr="00830F38" w:rsidRDefault="00C415AE" w:rsidP="009C35F1">
            <w:pPr>
              <w:spacing w:before="100" w:beforeAutospacing="1" w:after="100" w:afterAutospacing="1"/>
              <w:rPr>
                <w:rFonts w:eastAsia="Times New Roman" w:cs="Times New Roman"/>
                <w:sz w:val="20"/>
                <w:szCs w:val="20"/>
              </w:rPr>
            </w:pPr>
            <w:r>
              <w:rPr>
                <w:rFonts w:eastAsia="Times New Roman" w:cs="Times New Roman"/>
                <w:sz w:val="20"/>
                <w:szCs w:val="20"/>
              </w:rPr>
              <w:t>Урок повторения и систематизации знаний</w:t>
            </w:r>
          </w:p>
        </w:tc>
        <w:tc>
          <w:tcPr>
            <w:tcW w:w="1843" w:type="dxa"/>
            <w:tcBorders>
              <w:top w:val="single" w:sz="4" w:space="0" w:color="auto"/>
              <w:left w:val="single" w:sz="4" w:space="0" w:color="auto"/>
              <w:bottom w:val="single" w:sz="4" w:space="0" w:color="auto"/>
              <w:right w:val="single" w:sz="4" w:space="0" w:color="auto"/>
            </w:tcBorders>
          </w:tcPr>
          <w:p w:rsidR="00D31405" w:rsidRPr="00830F38" w:rsidRDefault="001A1C87" w:rsidP="009C35F1">
            <w:pPr>
              <w:spacing w:before="100" w:beforeAutospacing="1" w:after="100" w:afterAutospacing="1"/>
              <w:rPr>
                <w:rFonts w:eastAsia="Times New Roman" w:cs="Times New Roman"/>
                <w:sz w:val="20"/>
                <w:szCs w:val="20"/>
              </w:rPr>
            </w:pPr>
            <w:r>
              <w:rPr>
                <w:rFonts w:eastAsia="Times New Roman" w:cs="Times New Roman"/>
                <w:sz w:val="20"/>
                <w:szCs w:val="20"/>
              </w:rPr>
              <w:t>О</w:t>
            </w:r>
            <w:r w:rsidRPr="00C3012E">
              <w:rPr>
                <w:rFonts w:eastAsia="Times New Roman" w:cs="Times New Roman"/>
                <w:sz w:val="20"/>
                <w:szCs w:val="20"/>
              </w:rPr>
              <w:t>бъяснять написание сложных слов, обосновывать выбор слитного, дефисного, раздельного написания</w:t>
            </w:r>
            <w:r>
              <w:rPr>
                <w:rFonts w:eastAsia="Times New Roman" w:cs="Times New Roman"/>
                <w:sz w:val="20"/>
                <w:szCs w:val="20"/>
              </w:rPr>
              <w:t>.</w:t>
            </w:r>
          </w:p>
        </w:tc>
        <w:tc>
          <w:tcPr>
            <w:tcW w:w="1559" w:type="dxa"/>
            <w:tcBorders>
              <w:top w:val="single" w:sz="4" w:space="0" w:color="auto"/>
              <w:left w:val="single" w:sz="4" w:space="0" w:color="auto"/>
              <w:bottom w:val="single" w:sz="4" w:space="0" w:color="auto"/>
              <w:right w:val="single" w:sz="4" w:space="0" w:color="auto"/>
            </w:tcBorders>
          </w:tcPr>
          <w:p w:rsidR="00D31405" w:rsidRPr="00830F38" w:rsidRDefault="000E4D4E" w:rsidP="009C35F1">
            <w:pPr>
              <w:spacing w:before="100" w:beforeAutospacing="1" w:after="100" w:afterAutospacing="1"/>
              <w:rPr>
                <w:rFonts w:eastAsia="Times New Roman" w:cs="Times New Roman"/>
                <w:sz w:val="20"/>
                <w:szCs w:val="20"/>
              </w:rPr>
            </w:pPr>
            <w:r>
              <w:rPr>
                <w:rFonts w:eastAsia="Times New Roman" w:cs="Times New Roman"/>
                <w:sz w:val="20"/>
                <w:szCs w:val="20"/>
              </w:rPr>
              <w:t>О</w:t>
            </w:r>
            <w:r w:rsidRPr="00C22697">
              <w:rPr>
                <w:rFonts w:eastAsia="Times New Roman" w:cs="Times New Roman"/>
                <w:sz w:val="20"/>
                <w:szCs w:val="20"/>
              </w:rPr>
              <w:t>ценивать информацию, осуществлять знаково-символическую переработку информации</w:t>
            </w:r>
            <w:r>
              <w:rPr>
                <w:rFonts w:eastAsia="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tcPr>
          <w:p w:rsidR="00D31405" w:rsidRPr="00830F38" w:rsidRDefault="00D026BA" w:rsidP="009C35F1">
            <w:pPr>
              <w:spacing w:before="100" w:beforeAutospacing="1" w:after="100" w:afterAutospacing="1"/>
              <w:rPr>
                <w:rFonts w:eastAsia="Times New Roman" w:cs="Times New Roman"/>
                <w:sz w:val="20"/>
                <w:szCs w:val="20"/>
              </w:rPr>
            </w:pPr>
            <w:r>
              <w:rPr>
                <w:rFonts w:eastAsia="Times New Roman" w:cs="Times New Roman"/>
                <w:sz w:val="20"/>
                <w:szCs w:val="20"/>
              </w:rPr>
              <w:t>Самоконтроль</w:t>
            </w:r>
          </w:p>
        </w:tc>
        <w:tc>
          <w:tcPr>
            <w:tcW w:w="1701"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p>
        </w:tc>
      </w:tr>
      <w:tr w:rsidR="00D31405" w:rsidRPr="00830F38" w:rsidTr="009C35F1">
        <w:tc>
          <w:tcPr>
            <w:tcW w:w="425" w:type="dxa"/>
            <w:tcBorders>
              <w:top w:val="single" w:sz="4" w:space="0" w:color="auto"/>
              <w:left w:val="single" w:sz="4" w:space="0" w:color="auto"/>
              <w:bottom w:val="single" w:sz="4" w:space="0" w:color="auto"/>
              <w:right w:val="single" w:sz="4" w:space="0" w:color="auto"/>
            </w:tcBorders>
            <w:vAlign w:val="bottom"/>
          </w:tcPr>
          <w:p w:rsidR="00D31405" w:rsidRPr="00830F38" w:rsidRDefault="00D31405" w:rsidP="009C35F1">
            <w:pPr>
              <w:jc w:val="right"/>
              <w:rPr>
                <w:rFonts w:ascii="Calibri" w:eastAsia="Times New Roman" w:hAnsi="Calibri" w:cs="Calibri"/>
                <w:sz w:val="20"/>
                <w:szCs w:val="20"/>
              </w:rPr>
            </w:pPr>
            <w:r w:rsidRPr="00830F38">
              <w:rPr>
                <w:rFonts w:ascii="Calibri" w:eastAsia="Times New Roman" w:hAnsi="Calibri" w:cs="Calibri"/>
                <w:sz w:val="20"/>
                <w:szCs w:val="20"/>
              </w:rPr>
              <w:t>18</w:t>
            </w:r>
          </w:p>
        </w:tc>
        <w:tc>
          <w:tcPr>
            <w:tcW w:w="2127" w:type="dxa"/>
            <w:tcBorders>
              <w:top w:val="single" w:sz="4" w:space="0" w:color="auto"/>
              <w:left w:val="single" w:sz="4" w:space="0" w:color="auto"/>
              <w:bottom w:val="single" w:sz="4" w:space="0" w:color="auto"/>
              <w:right w:val="single" w:sz="4" w:space="0" w:color="auto"/>
            </w:tcBorders>
            <w:vAlign w:val="bottom"/>
          </w:tcPr>
          <w:p w:rsidR="00D31405" w:rsidRPr="00830F38" w:rsidRDefault="00D31405" w:rsidP="00442889">
            <w:pPr>
              <w:rPr>
                <w:color w:val="000000"/>
                <w:sz w:val="20"/>
                <w:szCs w:val="20"/>
              </w:rPr>
            </w:pPr>
            <w:r w:rsidRPr="00830F38">
              <w:rPr>
                <w:color w:val="000000"/>
                <w:sz w:val="20"/>
                <w:szCs w:val="20"/>
              </w:rPr>
              <w:t xml:space="preserve">Слитное, дефисное и раздельное написание слов. Правописание НЕ и НИ. </w:t>
            </w:r>
          </w:p>
        </w:tc>
        <w:tc>
          <w:tcPr>
            <w:tcW w:w="567"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r w:rsidRPr="00830F38">
              <w:rPr>
                <w:rFonts w:eastAsia="Times New Roman"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tcPr>
          <w:p w:rsidR="00D31405" w:rsidRPr="00830F38" w:rsidRDefault="00C415AE" w:rsidP="009C35F1">
            <w:pPr>
              <w:spacing w:before="100" w:beforeAutospacing="1" w:after="100" w:afterAutospacing="1"/>
              <w:rPr>
                <w:rFonts w:eastAsia="Times New Roman" w:cs="Times New Roman"/>
                <w:sz w:val="20"/>
                <w:szCs w:val="20"/>
              </w:rPr>
            </w:pPr>
            <w:r>
              <w:rPr>
                <w:rFonts w:eastAsia="Times New Roman" w:cs="Times New Roman"/>
                <w:sz w:val="20"/>
                <w:szCs w:val="20"/>
              </w:rPr>
              <w:t>Тренировочный урок</w:t>
            </w:r>
          </w:p>
        </w:tc>
        <w:tc>
          <w:tcPr>
            <w:tcW w:w="1843" w:type="dxa"/>
            <w:tcBorders>
              <w:top w:val="single" w:sz="4" w:space="0" w:color="auto"/>
              <w:left w:val="single" w:sz="4" w:space="0" w:color="auto"/>
              <w:bottom w:val="single" w:sz="4" w:space="0" w:color="auto"/>
              <w:right w:val="single" w:sz="4" w:space="0" w:color="auto"/>
            </w:tcBorders>
          </w:tcPr>
          <w:p w:rsidR="00D31405" w:rsidRPr="00830F38" w:rsidRDefault="001A1C87" w:rsidP="009C35F1">
            <w:pPr>
              <w:spacing w:before="100" w:beforeAutospacing="1" w:after="100" w:afterAutospacing="1"/>
              <w:rPr>
                <w:rFonts w:eastAsia="Times New Roman" w:cs="Times New Roman"/>
                <w:sz w:val="20"/>
                <w:szCs w:val="20"/>
              </w:rPr>
            </w:pPr>
            <w:r>
              <w:rPr>
                <w:rFonts w:eastAsia="Times New Roman" w:cs="Times New Roman"/>
                <w:sz w:val="20"/>
                <w:szCs w:val="20"/>
              </w:rPr>
              <w:t>О</w:t>
            </w:r>
            <w:r w:rsidRPr="00C3012E">
              <w:rPr>
                <w:rFonts w:eastAsia="Times New Roman" w:cs="Times New Roman"/>
                <w:sz w:val="20"/>
                <w:szCs w:val="20"/>
              </w:rPr>
              <w:t>бъяснять написание сложных слов, обосновывать выбор слитного, дефисного, раздельного написания</w:t>
            </w:r>
            <w:r>
              <w:rPr>
                <w:rFonts w:eastAsia="Times New Roman" w:cs="Times New Roman"/>
                <w:sz w:val="20"/>
                <w:szCs w:val="20"/>
              </w:rPr>
              <w:t>.</w:t>
            </w:r>
          </w:p>
        </w:tc>
        <w:tc>
          <w:tcPr>
            <w:tcW w:w="1559" w:type="dxa"/>
            <w:tcBorders>
              <w:top w:val="single" w:sz="4" w:space="0" w:color="auto"/>
              <w:left w:val="single" w:sz="4" w:space="0" w:color="auto"/>
              <w:bottom w:val="single" w:sz="4" w:space="0" w:color="auto"/>
              <w:right w:val="single" w:sz="4" w:space="0" w:color="auto"/>
            </w:tcBorders>
          </w:tcPr>
          <w:p w:rsidR="00D31405" w:rsidRPr="00830F38" w:rsidRDefault="00D026BA" w:rsidP="009C35F1">
            <w:pPr>
              <w:spacing w:before="100" w:beforeAutospacing="1" w:after="100" w:afterAutospacing="1"/>
              <w:rPr>
                <w:rFonts w:eastAsia="Times New Roman" w:cs="Times New Roman"/>
                <w:sz w:val="20"/>
                <w:szCs w:val="20"/>
              </w:rPr>
            </w:pPr>
            <w:r>
              <w:rPr>
                <w:rFonts w:eastAsia="Times New Roman" w:cs="Times New Roman"/>
                <w:sz w:val="20"/>
                <w:szCs w:val="20"/>
              </w:rPr>
              <w:t>О</w:t>
            </w:r>
            <w:r w:rsidRPr="00C3012E">
              <w:rPr>
                <w:rFonts w:eastAsia="Times New Roman" w:cs="Times New Roman"/>
                <w:sz w:val="20"/>
                <w:szCs w:val="20"/>
              </w:rPr>
              <w:t>пределять цель учебной деятельности; выбирать средства достижения цели</w:t>
            </w:r>
            <w:r>
              <w:rPr>
                <w:rFonts w:eastAsia="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tcPr>
          <w:p w:rsidR="00D31405" w:rsidRPr="00830F38" w:rsidRDefault="00D026BA" w:rsidP="009C35F1">
            <w:pPr>
              <w:spacing w:before="100" w:beforeAutospacing="1" w:after="100" w:afterAutospacing="1"/>
              <w:rPr>
                <w:rFonts w:eastAsia="Times New Roman" w:cs="Times New Roman"/>
                <w:sz w:val="20"/>
                <w:szCs w:val="20"/>
              </w:rPr>
            </w:pPr>
            <w:r>
              <w:rPr>
                <w:rFonts w:eastAsia="Times New Roman" w:cs="Times New Roman"/>
                <w:sz w:val="20"/>
                <w:szCs w:val="20"/>
              </w:rPr>
              <w:t>Тест</w:t>
            </w:r>
          </w:p>
        </w:tc>
        <w:tc>
          <w:tcPr>
            <w:tcW w:w="1701"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p>
        </w:tc>
      </w:tr>
      <w:tr w:rsidR="00D31405" w:rsidRPr="00830F38" w:rsidTr="009C35F1">
        <w:tc>
          <w:tcPr>
            <w:tcW w:w="425" w:type="dxa"/>
            <w:tcBorders>
              <w:top w:val="single" w:sz="4" w:space="0" w:color="auto"/>
              <w:left w:val="single" w:sz="4" w:space="0" w:color="auto"/>
              <w:bottom w:val="single" w:sz="4" w:space="0" w:color="auto"/>
              <w:right w:val="single" w:sz="4" w:space="0" w:color="auto"/>
            </w:tcBorders>
            <w:vAlign w:val="bottom"/>
          </w:tcPr>
          <w:p w:rsidR="00D31405" w:rsidRPr="00830F38" w:rsidRDefault="00D31405" w:rsidP="009C35F1">
            <w:pPr>
              <w:jc w:val="right"/>
              <w:rPr>
                <w:rFonts w:ascii="Calibri" w:eastAsia="Times New Roman" w:hAnsi="Calibri" w:cs="Calibri"/>
                <w:sz w:val="20"/>
                <w:szCs w:val="20"/>
              </w:rPr>
            </w:pPr>
            <w:r w:rsidRPr="00830F38">
              <w:rPr>
                <w:rFonts w:ascii="Calibri" w:eastAsia="Times New Roman" w:hAnsi="Calibri" w:cs="Calibri"/>
                <w:sz w:val="20"/>
                <w:szCs w:val="20"/>
              </w:rPr>
              <w:t>19</w:t>
            </w:r>
          </w:p>
        </w:tc>
        <w:tc>
          <w:tcPr>
            <w:tcW w:w="2127" w:type="dxa"/>
            <w:tcBorders>
              <w:top w:val="single" w:sz="4" w:space="0" w:color="auto"/>
              <w:left w:val="single" w:sz="4" w:space="0" w:color="auto"/>
              <w:bottom w:val="single" w:sz="4" w:space="0" w:color="auto"/>
              <w:right w:val="single" w:sz="4" w:space="0" w:color="auto"/>
            </w:tcBorders>
            <w:vAlign w:val="bottom"/>
          </w:tcPr>
          <w:p w:rsidR="00D31405" w:rsidRPr="00830F38" w:rsidRDefault="00D31405">
            <w:pPr>
              <w:rPr>
                <w:color w:val="000000"/>
                <w:sz w:val="20"/>
                <w:szCs w:val="20"/>
              </w:rPr>
            </w:pPr>
            <w:r w:rsidRPr="00830F38">
              <w:rPr>
                <w:color w:val="000000"/>
                <w:sz w:val="20"/>
                <w:szCs w:val="20"/>
              </w:rPr>
              <w:t>Правописание Н и НН.</w:t>
            </w:r>
          </w:p>
        </w:tc>
        <w:tc>
          <w:tcPr>
            <w:tcW w:w="567"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r w:rsidRPr="00830F38">
              <w:rPr>
                <w:rFonts w:eastAsia="Times New Roman"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tcPr>
          <w:p w:rsidR="00D31405" w:rsidRPr="00830F38" w:rsidRDefault="00C415AE" w:rsidP="009C35F1">
            <w:pPr>
              <w:spacing w:before="100" w:beforeAutospacing="1" w:after="100" w:afterAutospacing="1"/>
              <w:rPr>
                <w:rFonts w:eastAsia="Times New Roman" w:cs="Times New Roman"/>
                <w:sz w:val="20"/>
                <w:szCs w:val="20"/>
              </w:rPr>
            </w:pPr>
            <w:r>
              <w:rPr>
                <w:rFonts w:eastAsia="Times New Roman" w:cs="Times New Roman"/>
                <w:sz w:val="20"/>
                <w:szCs w:val="20"/>
              </w:rPr>
              <w:t>Урок повторения</w:t>
            </w:r>
          </w:p>
        </w:tc>
        <w:tc>
          <w:tcPr>
            <w:tcW w:w="1843" w:type="dxa"/>
            <w:tcBorders>
              <w:top w:val="single" w:sz="4" w:space="0" w:color="auto"/>
              <w:left w:val="single" w:sz="4" w:space="0" w:color="auto"/>
              <w:bottom w:val="single" w:sz="4" w:space="0" w:color="auto"/>
              <w:right w:val="single" w:sz="4" w:space="0" w:color="auto"/>
            </w:tcBorders>
          </w:tcPr>
          <w:p w:rsidR="00D31405" w:rsidRPr="00830F38" w:rsidRDefault="001A1C87" w:rsidP="009C35F1">
            <w:pPr>
              <w:spacing w:before="100" w:beforeAutospacing="1" w:after="100" w:afterAutospacing="1"/>
              <w:rPr>
                <w:rFonts w:eastAsia="Times New Roman" w:cs="Times New Roman"/>
                <w:sz w:val="20"/>
                <w:szCs w:val="20"/>
              </w:rPr>
            </w:pPr>
            <w:r>
              <w:rPr>
                <w:rFonts w:eastAsia="Times New Roman" w:cs="Times New Roman"/>
                <w:sz w:val="20"/>
                <w:szCs w:val="20"/>
              </w:rPr>
              <w:t>О</w:t>
            </w:r>
            <w:r w:rsidRPr="003407FA">
              <w:rPr>
                <w:rFonts w:eastAsia="Times New Roman" w:cs="Times New Roman"/>
                <w:sz w:val="20"/>
                <w:szCs w:val="20"/>
              </w:rPr>
              <w:t>существлять выбор одной и двух н в суффиксах слов разных частей речи</w:t>
            </w:r>
            <w:r>
              <w:rPr>
                <w:rFonts w:eastAsia="Times New Roman" w:cs="Times New Roman"/>
                <w:sz w:val="20"/>
                <w:szCs w:val="20"/>
              </w:rPr>
              <w:t>.</w:t>
            </w:r>
          </w:p>
        </w:tc>
        <w:tc>
          <w:tcPr>
            <w:tcW w:w="1559" w:type="dxa"/>
            <w:tcBorders>
              <w:top w:val="single" w:sz="4" w:space="0" w:color="auto"/>
              <w:left w:val="single" w:sz="4" w:space="0" w:color="auto"/>
              <w:bottom w:val="single" w:sz="4" w:space="0" w:color="auto"/>
              <w:right w:val="single" w:sz="4" w:space="0" w:color="auto"/>
            </w:tcBorders>
          </w:tcPr>
          <w:p w:rsidR="00D31405" w:rsidRPr="00830F38" w:rsidRDefault="00D026BA" w:rsidP="009C35F1">
            <w:pPr>
              <w:spacing w:before="100" w:beforeAutospacing="1" w:after="100" w:afterAutospacing="1"/>
              <w:rPr>
                <w:rFonts w:eastAsia="Times New Roman" w:cs="Times New Roman"/>
                <w:sz w:val="20"/>
                <w:szCs w:val="20"/>
              </w:rPr>
            </w:pPr>
            <w:r>
              <w:rPr>
                <w:rFonts w:eastAsia="Times New Roman" w:cs="Times New Roman"/>
                <w:sz w:val="20"/>
                <w:szCs w:val="20"/>
              </w:rPr>
              <w:t>В</w:t>
            </w:r>
            <w:r w:rsidRPr="00C0462B">
              <w:rPr>
                <w:rFonts w:eastAsia="Times New Roman" w:cs="Times New Roman"/>
                <w:sz w:val="20"/>
                <w:szCs w:val="20"/>
              </w:rPr>
              <w:t>ыдвигать и обосновывать точку зрения, продуктивно общаться и взаимодействовать в процессе совместной деятельности</w:t>
            </w:r>
            <w:r>
              <w:rPr>
                <w:rFonts w:eastAsia="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tcPr>
          <w:p w:rsidR="00D31405" w:rsidRPr="00830F38" w:rsidRDefault="00D026BA" w:rsidP="009C35F1">
            <w:pPr>
              <w:spacing w:before="100" w:beforeAutospacing="1" w:after="100" w:afterAutospacing="1"/>
              <w:rPr>
                <w:rFonts w:eastAsia="Times New Roman" w:cs="Times New Roman"/>
                <w:sz w:val="20"/>
                <w:szCs w:val="20"/>
              </w:rPr>
            </w:pPr>
            <w:r>
              <w:rPr>
                <w:rFonts w:eastAsia="Times New Roman" w:cs="Times New Roman"/>
                <w:sz w:val="20"/>
                <w:szCs w:val="20"/>
              </w:rPr>
              <w:t>Тест</w:t>
            </w:r>
          </w:p>
        </w:tc>
        <w:tc>
          <w:tcPr>
            <w:tcW w:w="1701"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p>
        </w:tc>
      </w:tr>
      <w:tr w:rsidR="00D31405" w:rsidRPr="00830F38" w:rsidTr="009C35F1">
        <w:tc>
          <w:tcPr>
            <w:tcW w:w="425" w:type="dxa"/>
            <w:tcBorders>
              <w:top w:val="single" w:sz="4" w:space="0" w:color="auto"/>
              <w:left w:val="single" w:sz="4" w:space="0" w:color="auto"/>
              <w:bottom w:val="single" w:sz="4" w:space="0" w:color="auto"/>
              <w:right w:val="single" w:sz="4" w:space="0" w:color="auto"/>
            </w:tcBorders>
            <w:vAlign w:val="bottom"/>
          </w:tcPr>
          <w:p w:rsidR="00D31405" w:rsidRPr="00830F38" w:rsidRDefault="00D31405" w:rsidP="009C35F1">
            <w:pPr>
              <w:jc w:val="right"/>
              <w:rPr>
                <w:rFonts w:ascii="Calibri" w:eastAsia="Times New Roman" w:hAnsi="Calibri" w:cs="Calibri"/>
                <w:sz w:val="20"/>
                <w:szCs w:val="20"/>
              </w:rPr>
            </w:pPr>
            <w:r w:rsidRPr="00830F38">
              <w:rPr>
                <w:rFonts w:ascii="Calibri" w:eastAsia="Times New Roman" w:hAnsi="Calibri" w:cs="Calibri"/>
                <w:sz w:val="20"/>
                <w:szCs w:val="20"/>
              </w:rPr>
              <w:t>20</w:t>
            </w:r>
          </w:p>
        </w:tc>
        <w:tc>
          <w:tcPr>
            <w:tcW w:w="2127" w:type="dxa"/>
            <w:tcBorders>
              <w:top w:val="single" w:sz="4" w:space="0" w:color="auto"/>
              <w:left w:val="single" w:sz="4" w:space="0" w:color="auto"/>
              <w:bottom w:val="single" w:sz="4" w:space="0" w:color="auto"/>
              <w:right w:val="single" w:sz="4" w:space="0" w:color="auto"/>
            </w:tcBorders>
            <w:vAlign w:val="bottom"/>
          </w:tcPr>
          <w:p w:rsidR="00D31405" w:rsidRPr="00830F38" w:rsidRDefault="00D31405">
            <w:pPr>
              <w:rPr>
                <w:color w:val="000000"/>
                <w:sz w:val="20"/>
                <w:szCs w:val="20"/>
              </w:rPr>
            </w:pPr>
            <w:r w:rsidRPr="00830F38">
              <w:rPr>
                <w:color w:val="000000"/>
                <w:sz w:val="20"/>
                <w:szCs w:val="20"/>
              </w:rPr>
              <w:t>Запятая в простом предложении с однородными членами и сложносочиненном предложении.</w:t>
            </w:r>
          </w:p>
        </w:tc>
        <w:tc>
          <w:tcPr>
            <w:tcW w:w="567"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r w:rsidRPr="00830F38">
              <w:rPr>
                <w:rFonts w:eastAsia="Times New Roman"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tcPr>
          <w:p w:rsidR="00D31405" w:rsidRPr="00830F38" w:rsidRDefault="00C415AE" w:rsidP="009C35F1">
            <w:pPr>
              <w:spacing w:before="100" w:beforeAutospacing="1" w:after="100" w:afterAutospacing="1"/>
              <w:rPr>
                <w:rFonts w:eastAsia="Times New Roman" w:cs="Times New Roman"/>
                <w:sz w:val="20"/>
                <w:szCs w:val="20"/>
              </w:rPr>
            </w:pPr>
            <w:r>
              <w:rPr>
                <w:rFonts w:eastAsia="Times New Roman" w:cs="Times New Roman"/>
                <w:sz w:val="20"/>
                <w:szCs w:val="20"/>
              </w:rPr>
              <w:t>Урок систематизации знаний</w:t>
            </w:r>
          </w:p>
        </w:tc>
        <w:tc>
          <w:tcPr>
            <w:tcW w:w="1843" w:type="dxa"/>
            <w:tcBorders>
              <w:top w:val="single" w:sz="4" w:space="0" w:color="auto"/>
              <w:left w:val="single" w:sz="4" w:space="0" w:color="auto"/>
              <w:bottom w:val="single" w:sz="4" w:space="0" w:color="auto"/>
              <w:right w:val="single" w:sz="4" w:space="0" w:color="auto"/>
            </w:tcBorders>
          </w:tcPr>
          <w:p w:rsidR="00D31405" w:rsidRPr="00830F38" w:rsidRDefault="001A1C87" w:rsidP="009C35F1">
            <w:pPr>
              <w:spacing w:before="100" w:beforeAutospacing="1" w:after="100" w:afterAutospacing="1"/>
              <w:rPr>
                <w:rFonts w:eastAsia="Times New Roman" w:cs="Times New Roman"/>
                <w:sz w:val="20"/>
                <w:szCs w:val="20"/>
              </w:rPr>
            </w:pPr>
            <w:r>
              <w:rPr>
                <w:rFonts w:eastAsia="Times New Roman" w:cs="Times New Roman"/>
                <w:sz w:val="20"/>
                <w:szCs w:val="20"/>
              </w:rPr>
              <w:t>Х</w:t>
            </w:r>
            <w:r w:rsidRPr="00C0462B">
              <w:rPr>
                <w:rFonts w:eastAsia="Times New Roman" w:cs="Times New Roman"/>
                <w:sz w:val="20"/>
                <w:szCs w:val="20"/>
              </w:rPr>
              <w:t>арактеризовать основные синтаксические единицы с точки зрения их структуры и функций, производить синтаксический анализ.</w:t>
            </w:r>
          </w:p>
        </w:tc>
        <w:tc>
          <w:tcPr>
            <w:tcW w:w="1559" w:type="dxa"/>
            <w:tcBorders>
              <w:top w:val="single" w:sz="4" w:space="0" w:color="auto"/>
              <w:left w:val="single" w:sz="4" w:space="0" w:color="auto"/>
              <w:bottom w:val="single" w:sz="4" w:space="0" w:color="auto"/>
              <w:right w:val="single" w:sz="4" w:space="0" w:color="auto"/>
            </w:tcBorders>
          </w:tcPr>
          <w:p w:rsidR="00D31405" w:rsidRPr="00830F38" w:rsidRDefault="000E4D4E" w:rsidP="009C35F1">
            <w:pPr>
              <w:spacing w:before="100" w:beforeAutospacing="1" w:after="100" w:afterAutospacing="1"/>
              <w:rPr>
                <w:rFonts w:eastAsia="Times New Roman" w:cs="Times New Roman"/>
                <w:sz w:val="20"/>
                <w:szCs w:val="20"/>
              </w:rPr>
            </w:pPr>
            <w:r>
              <w:rPr>
                <w:rFonts w:eastAsia="Times New Roman" w:cs="Times New Roman"/>
                <w:sz w:val="20"/>
                <w:szCs w:val="20"/>
              </w:rPr>
              <w:t>О</w:t>
            </w:r>
            <w:r w:rsidRPr="00C22697">
              <w:rPr>
                <w:rFonts w:eastAsia="Times New Roman" w:cs="Times New Roman"/>
                <w:sz w:val="20"/>
                <w:szCs w:val="20"/>
              </w:rPr>
              <w:t>ценивать информацию, осуществлять знаково-символическую переработку информации</w:t>
            </w:r>
            <w:r>
              <w:rPr>
                <w:rFonts w:eastAsia="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tcPr>
          <w:p w:rsidR="00D31405" w:rsidRPr="00830F38" w:rsidRDefault="00D026BA" w:rsidP="009C35F1">
            <w:pPr>
              <w:spacing w:before="100" w:beforeAutospacing="1" w:after="100" w:afterAutospacing="1"/>
              <w:rPr>
                <w:rFonts w:eastAsia="Times New Roman" w:cs="Times New Roman"/>
                <w:sz w:val="20"/>
                <w:szCs w:val="20"/>
              </w:rPr>
            </w:pPr>
            <w:r>
              <w:rPr>
                <w:rFonts w:eastAsia="Times New Roman" w:cs="Times New Roman"/>
                <w:sz w:val="20"/>
                <w:szCs w:val="20"/>
              </w:rPr>
              <w:t>Устный опрос</w:t>
            </w:r>
          </w:p>
        </w:tc>
        <w:tc>
          <w:tcPr>
            <w:tcW w:w="1701"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p>
        </w:tc>
      </w:tr>
      <w:tr w:rsidR="00D31405" w:rsidRPr="00830F38" w:rsidTr="009C35F1">
        <w:tc>
          <w:tcPr>
            <w:tcW w:w="425" w:type="dxa"/>
            <w:tcBorders>
              <w:top w:val="single" w:sz="4" w:space="0" w:color="auto"/>
              <w:left w:val="single" w:sz="4" w:space="0" w:color="auto"/>
              <w:bottom w:val="single" w:sz="4" w:space="0" w:color="auto"/>
              <w:right w:val="single" w:sz="4" w:space="0" w:color="auto"/>
            </w:tcBorders>
            <w:vAlign w:val="bottom"/>
          </w:tcPr>
          <w:p w:rsidR="00D31405" w:rsidRPr="00830F38" w:rsidRDefault="00D31405" w:rsidP="009C35F1">
            <w:pPr>
              <w:jc w:val="right"/>
              <w:rPr>
                <w:rFonts w:ascii="Calibri" w:eastAsia="Times New Roman" w:hAnsi="Calibri" w:cs="Calibri"/>
                <w:sz w:val="20"/>
                <w:szCs w:val="20"/>
              </w:rPr>
            </w:pPr>
            <w:r w:rsidRPr="00830F38">
              <w:rPr>
                <w:rFonts w:ascii="Calibri" w:eastAsia="Times New Roman" w:hAnsi="Calibri" w:cs="Calibri"/>
                <w:sz w:val="20"/>
                <w:szCs w:val="20"/>
              </w:rPr>
              <w:t>21</w:t>
            </w:r>
          </w:p>
        </w:tc>
        <w:tc>
          <w:tcPr>
            <w:tcW w:w="2127" w:type="dxa"/>
            <w:tcBorders>
              <w:top w:val="single" w:sz="4" w:space="0" w:color="auto"/>
              <w:left w:val="single" w:sz="4" w:space="0" w:color="auto"/>
              <w:bottom w:val="single" w:sz="4" w:space="0" w:color="auto"/>
              <w:right w:val="single" w:sz="4" w:space="0" w:color="auto"/>
            </w:tcBorders>
            <w:vAlign w:val="bottom"/>
          </w:tcPr>
          <w:p w:rsidR="00D31405" w:rsidRPr="00830F38" w:rsidRDefault="00D31405" w:rsidP="00442889">
            <w:pPr>
              <w:rPr>
                <w:color w:val="000000"/>
                <w:sz w:val="20"/>
                <w:szCs w:val="20"/>
              </w:rPr>
            </w:pPr>
            <w:r w:rsidRPr="00830F38">
              <w:rPr>
                <w:color w:val="000000"/>
                <w:sz w:val="20"/>
                <w:szCs w:val="20"/>
              </w:rPr>
              <w:t xml:space="preserve">Обособление причастного и деепричастного оборотов. </w:t>
            </w:r>
          </w:p>
        </w:tc>
        <w:tc>
          <w:tcPr>
            <w:tcW w:w="567"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r w:rsidRPr="00830F38">
              <w:rPr>
                <w:rFonts w:eastAsia="Times New Roman"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tcPr>
          <w:p w:rsidR="00D31405" w:rsidRPr="00830F38" w:rsidRDefault="00C415AE" w:rsidP="009C35F1">
            <w:pPr>
              <w:spacing w:before="100" w:beforeAutospacing="1" w:after="100" w:afterAutospacing="1"/>
              <w:rPr>
                <w:rFonts w:eastAsia="Times New Roman" w:cs="Times New Roman"/>
                <w:sz w:val="20"/>
                <w:szCs w:val="20"/>
              </w:rPr>
            </w:pPr>
            <w:r>
              <w:rPr>
                <w:rFonts w:eastAsia="Times New Roman" w:cs="Times New Roman"/>
                <w:sz w:val="20"/>
                <w:szCs w:val="20"/>
              </w:rPr>
              <w:t>Урок повторения</w:t>
            </w:r>
          </w:p>
        </w:tc>
        <w:tc>
          <w:tcPr>
            <w:tcW w:w="1843" w:type="dxa"/>
            <w:tcBorders>
              <w:top w:val="single" w:sz="4" w:space="0" w:color="auto"/>
              <w:left w:val="single" w:sz="4" w:space="0" w:color="auto"/>
              <w:bottom w:val="single" w:sz="4" w:space="0" w:color="auto"/>
              <w:right w:val="single" w:sz="4" w:space="0" w:color="auto"/>
            </w:tcBorders>
          </w:tcPr>
          <w:p w:rsidR="00D31405" w:rsidRPr="00830F38" w:rsidRDefault="000E4D4E" w:rsidP="000E4D4E">
            <w:pPr>
              <w:spacing w:before="100" w:beforeAutospacing="1" w:after="100" w:afterAutospacing="1"/>
              <w:rPr>
                <w:rFonts w:eastAsia="Times New Roman" w:cs="Times New Roman"/>
                <w:sz w:val="20"/>
                <w:szCs w:val="20"/>
              </w:rPr>
            </w:pPr>
            <w:r>
              <w:rPr>
                <w:rFonts w:eastAsia="Times New Roman" w:cs="Times New Roman"/>
                <w:sz w:val="20"/>
                <w:szCs w:val="20"/>
              </w:rPr>
              <w:t xml:space="preserve">Осуществлять выбор </w:t>
            </w:r>
            <w:proofErr w:type="spellStart"/>
            <w:r>
              <w:rPr>
                <w:rFonts w:eastAsia="Times New Roman" w:cs="Times New Roman"/>
                <w:sz w:val="20"/>
                <w:szCs w:val="20"/>
              </w:rPr>
              <w:t>пунктограмм</w:t>
            </w:r>
            <w:proofErr w:type="spellEnd"/>
            <w:r w:rsidRPr="00A379A7">
              <w:rPr>
                <w:rFonts w:eastAsia="Times New Roman" w:cs="Times New Roman"/>
                <w:sz w:val="20"/>
                <w:szCs w:val="20"/>
              </w:rPr>
              <w:t>, объяснять особенности</w:t>
            </w:r>
            <w:r>
              <w:rPr>
                <w:rFonts w:eastAsia="Times New Roman" w:cs="Times New Roman"/>
                <w:sz w:val="20"/>
                <w:szCs w:val="20"/>
              </w:rPr>
              <w:t xml:space="preserve"> расстановки знаков препинания</w:t>
            </w:r>
            <w:r w:rsidRPr="00A379A7">
              <w:rPr>
                <w:rFonts w:eastAsia="Times New Roman" w:cs="Times New Roman"/>
                <w:sz w:val="20"/>
                <w:szCs w:val="20"/>
              </w:rPr>
              <w:t>.</w:t>
            </w:r>
          </w:p>
        </w:tc>
        <w:tc>
          <w:tcPr>
            <w:tcW w:w="1559" w:type="dxa"/>
            <w:tcBorders>
              <w:top w:val="single" w:sz="4" w:space="0" w:color="auto"/>
              <w:left w:val="single" w:sz="4" w:space="0" w:color="auto"/>
              <w:bottom w:val="single" w:sz="4" w:space="0" w:color="auto"/>
              <w:right w:val="single" w:sz="4" w:space="0" w:color="auto"/>
            </w:tcBorders>
          </w:tcPr>
          <w:p w:rsidR="00D31405" w:rsidRPr="00830F38" w:rsidRDefault="00D026BA" w:rsidP="009C35F1">
            <w:pPr>
              <w:spacing w:before="100" w:beforeAutospacing="1" w:after="100" w:afterAutospacing="1"/>
              <w:rPr>
                <w:rFonts w:eastAsia="Times New Roman" w:cs="Times New Roman"/>
                <w:sz w:val="20"/>
                <w:szCs w:val="20"/>
              </w:rPr>
            </w:pPr>
            <w:r>
              <w:rPr>
                <w:rFonts w:eastAsia="Times New Roman" w:cs="Times New Roman"/>
                <w:sz w:val="20"/>
                <w:szCs w:val="20"/>
              </w:rPr>
              <w:t>О</w:t>
            </w:r>
            <w:r w:rsidRPr="009D4B80">
              <w:rPr>
                <w:rFonts w:eastAsia="Times New Roman" w:cs="Times New Roman"/>
                <w:sz w:val="20"/>
                <w:szCs w:val="20"/>
              </w:rPr>
              <w:t>сознанно использовать речевые средства в соответствии с ситуацией общения и коммуникативной задачей</w:t>
            </w:r>
            <w:r>
              <w:rPr>
                <w:rFonts w:eastAsia="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tcPr>
          <w:p w:rsidR="00D31405" w:rsidRPr="00830F38" w:rsidRDefault="00D026BA" w:rsidP="009C35F1">
            <w:pPr>
              <w:spacing w:before="100" w:beforeAutospacing="1" w:after="100" w:afterAutospacing="1"/>
              <w:rPr>
                <w:rFonts w:eastAsia="Times New Roman" w:cs="Times New Roman"/>
                <w:sz w:val="20"/>
                <w:szCs w:val="20"/>
              </w:rPr>
            </w:pPr>
            <w:r>
              <w:rPr>
                <w:rFonts w:eastAsia="Times New Roman" w:cs="Times New Roman"/>
                <w:sz w:val="20"/>
                <w:szCs w:val="20"/>
              </w:rPr>
              <w:t>Устный опрос</w:t>
            </w:r>
          </w:p>
        </w:tc>
        <w:tc>
          <w:tcPr>
            <w:tcW w:w="1701"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p>
        </w:tc>
      </w:tr>
      <w:tr w:rsidR="00D31405" w:rsidRPr="00830F38" w:rsidTr="009C35F1">
        <w:tc>
          <w:tcPr>
            <w:tcW w:w="425" w:type="dxa"/>
            <w:tcBorders>
              <w:top w:val="single" w:sz="4" w:space="0" w:color="auto"/>
              <w:left w:val="single" w:sz="4" w:space="0" w:color="auto"/>
              <w:bottom w:val="single" w:sz="4" w:space="0" w:color="auto"/>
              <w:right w:val="single" w:sz="4" w:space="0" w:color="auto"/>
            </w:tcBorders>
            <w:vAlign w:val="bottom"/>
          </w:tcPr>
          <w:p w:rsidR="00D31405" w:rsidRPr="00830F38" w:rsidRDefault="00D31405" w:rsidP="009C35F1">
            <w:pPr>
              <w:jc w:val="right"/>
              <w:rPr>
                <w:rFonts w:ascii="Calibri" w:eastAsia="Times New Roman" w:hAnsi="Calibri" w:cs="Calibri"/>
                <w:sz w:val="20"/>
                <w:szCs w:val="20"/>
              </w:rPr>
            </w:pPr>
            <w:r w:rsidRPr="00830F38">
              <w:rPr>
                <w:rFonts w:ascii="Calibri" w:eastAsia="Times New Roman" w:hAnsi="Calibri" w:cs="Calibri"/>
                <w:sz w:val="20"/>
                <w:szCs w:val="20"/>
              </w:rPr>
              <w:t>22</w:t>
            </w:r>
          </w:p>
        </w:tc>
        <w:tc>
          <w:tcPr>
            <w:tcW w:w="2127" w:type="dxa"/>
            <w:tcBorders>
              <w:top w:val="single" w:sz="4" w:space="0" w:color="auto"/>
              <w:left w:val="single" w:sz="4" w:space="0" w:color="auto"/>
              <w:bottom w:val="single" w:sz="4" w:space="0" w:color="auto"/>
              <w:right w:val="single" w:sz="4" w:space="0" w:color="auto"/>
            </w:tcBorders>
            <w:vAlign w:val="bottom"/>
          </w:tcPr>
          <w:p w:rsidR="00D31405" w:rsidRPr="00830F38" w:rsidRDefault="00D31405" w:rsidP="00442889">
            <w:pPr>
              <w:rPr>
                <w:color w:val="000000"/>
                <w:sz w:val="20"/>
                <w:szCs w:val="20"/>
              </w:rPr>
            </w:pPr>
            <w:r w:rsidRPr="00830F38">
              <w:rPr>
                <w:color w:val="000000"/>
                <w:sz w:val="20"/>
                <w:szCs w:val="20"/>
              </w:rPr>
              <w:t xml:space="preserve">Обособление причастного и деепричастного оборотов. </w:t>
            </w:r>
          </w:p>
        </w:tc>
        <w:tc>
          <w:tcPr>
            <w:tcW w:w="567"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r w:rsidRPr="00830F38">
              <w:rPr>
                <w:rFonts w:eastAsia="Times New Roman"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tcPr>
          <w:p w:rsidR="00D31405" w:rsidRPr="00830F38" w:rsidRDefault="00C415AE" w:rsidP="009C35F1">
            <w:pPr>
              <w:spacing w:before="100" w:beforeAutospacing="1" w:after="100" w:afterAutospacing="1"/>
              <w:rPr>
                <w:rFonts w:eastAsia="Times New Roman" w:cs="Times New Roman"/>
                <w:sz w:val="20"/>
                <w:szCs w:val="20"/>
              </w:rPr>
            </w:pPr>
            <w:r>
              <w:rPr>
                <w:rFonts w:eastAsia="Times New Roman" w:cs="Times New Roman"/>
                <w:sz w:val="20"/>
                <w:szCs w:val="20"/>
              </w:rPr>
              <w:t>Тренировочный урок</w:t>
            </w:r>
          </w:p>
        </w:tc>
        <w:tc>
          <w:tcPr>
            <w:tcW w:w="1843" w:type="dxa"/>
            <w:tcBorders>
              <w:top w:val="single" w:sz="4" w:space="0" w:color="auto"/>
              <w:left w:val="single" w:sz="4" w:space="0" w:color="auto"/>
              <w:bottom w:val="single" w:sz="4" w:space="0" w:color="auto"/>
              <w:right w:val="single" w:sz="4" w:space="0" w:color="auto"/>
            </w:tcBorders>
          </w:tcPr>
          <w:p w:rsidR="00D31405" w:rsidRPr="00830F38" w:rsidRDefault="000E4D4E" w:rsidP="009C35F1">
            <w:pPr>
              <w:spacing w:before="100" w:beforeAutospacing="1" w:after="100" w:afterAutospacing="1"/>
              <w:rPr>
                <w:rFonts w:eastAsia="Times New Roman" w:cs="Times New Roman"/>
                <w:sz w:val="20"/>
                <w:szCs w:val="20"/>
              </w:rPr>
            </w:pPr>
            <w:r>
              <w:rPr>
                <w:rFonts w:eastAsia="Times New Roman" w:cs="Times New Roman"/>
                <w:sz w:val="20"/>
                <w:szCs w:val="20"/>
              </w:rPr>
              <w:t xml:space="preserve">Осуществлять выбор </w:t>
            </w:r>
            <w:proofErr w:type="spellStart"/>
            <w:r>
              <w:rPr>
                <w:rFonts w:eastAsia="Times New Roman" w:cs="Times New Roman"/>
                <w:sz w:val="20"/>
                <w:szCs w:val="20"/>
              </w:rPr>
              <w:t>пунктограмм</w:t>
            </w:r>
            <w:proofErr w:type="spellEnd"/>
            <w:r w:rsidRPr="00A379A7">
              <w:rPr>
                <w:rFonts w:eastAsia="Times New Roman" w:cs="Times New Roman"/>
                <w:sz w:val="20"/>
                <w:szCs w:val="20"/>
              </w:rPr>
              <w:t>, объяснять особенности</w:t>
            </w:r>
            <w:r>
              <w:rPr>
                <w:rFonts w:eastAsia="Times New Roman" w:cs="Times New Roman"/>
                <w:sz w:val="20"/>
                <w:szCs w:val="20"/>
              </w:rPr>
              <w:t xml:space="preserve"> </w:t>
            </w:r>
            <w:r>
              <w:rPr>
                <w:rFonts w:eastAsia="Times New Roman" w:cs="Times New Roman"/>
                <w:sz w:val="20"/>
                <w:szCs w:val="20"/>
              </w:rPr>
              <w:lastRenderedPageBreak/>
              <w:t>расстановки знаков препинания</w:t>
            </w:r>
            <w:r w:rsidRPr="00A379A7">
              <w:rPr>
                <w:rFonts w:eastAsia="Times New Roman" w:cs="Times New Roman"/>
                <w:sz w:val="20"/>
                <w:szCs w:val="20"/>
              </w:rPr>
              <w:t>.</w:t>
            </w:r>
          </w:p>
        </w:tc>
        <w:tc>
          <w:tcPr>
            <w:tcW w:w="1559" w:type="dxa"/>
            <w:tcBorders>
              <w:top w:val="single" w:sz="4" w:space="0" w:color="auto"/>
              <w:left w:val="single" w:sz="4" w:space="0" w:color="auto"/>
              <w:bottom w:val="single" w:sz="4" w:space="0" w:color="auto"/>
              <w:right w:val="single" w:sz="4" w:space="0" w:color="auto"/>
            </w:tcBorders>
          </w:tcPr>
          <w:p w:rsidR="00D31405" w:rsidRPr="00830F38" w:rsidRDefault="00D026BA" w:rsidP="009C35F1">
            <w:pPr>
              <w:spacing w:before="100" w:beforeAutospacing="1" w:after="100" w:afterAutospacing="1"/>
              <w:rPr>
                <w:rFonts w:eastAsia="Times New Roman" w:cs="Times New Roman"/>
                <w:sz w:val="20"/>
                <w:szCs w:val="20"/>
              </w:rPr>
            </w:pPr>
            <w:r>
              <w:rPr>
                <w:rFonts w:eastAsia="Times New Roman" w:cs="Times New Roman"/>
                <w:sz w:val="20"/>
                <w:szCs w:val="20"/>
              </w:rPr>
              <w:lastRenderedPageBreak/>
              <w:t>О</w:t>
            </w:r>
            <w:r w:rsidRPr="00C3012E">
              <w:rPr>
                <w:rFonts w:eastAsia="Times New Roman" w:cs="Times New Roman"/>
                <w:sz w:val="20"/>
                <w:szCs w:val="20"/>
              </w:rPr>
              <w:t xml:space="preserve">пределять цель учебной деятельности; выбирать средства </w:t>
            </w:r>
            <w:r w:rsidRPr="00C3012E">
              <w:rPr>
                <w:rFonts w:eastAsia="Times New Roman" w:cs="Times New Roman"/>
                <w:sz w:val="20"/>
                <w:szCs w:val="20"/>
              </w:rPr>
              <w:lastRenderedPageBreak/>
              <w:t>достижения цели</w:t>
            </w:r>
            <w:r>
              <w:rPr>
                <w:rFonts w:eastAsia="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tcPr>
          <w:p w:rsidR="00D31405" w:rsidRPr="00830F38" w:rsidRDefault="00D026BA" w:rsidP="009C35F1">
            <w:pPr>
              <w:spacing w:before="100" w:beforeAutospacing="1" w:after="100" w:afterAutospacing="1"/>
              <w:rPr>
                <w:rFonts w:eastAsia="Times New Roman" w:cs="Times New Roman"/>
                <w:sz w:val="20"/>
                <w:szCs w:val="20"/>
              </w:rPr>
            </w:pPr>
            <w:r>
              <w:rPr>
                <w:rFonts w:eastAsia="Times New Roman" w:cs="Times New Roman"/>
                <w:sz w:val="20"/>
                <w:szCs w:val="20"/>
              </w:rPr>
              <w:lastRenderedPageBreak/>
              <w:t>Тест</w:t>
            </w:r>
          </w:p>
        </w:tc>
        <w:tc>
          <w:tcPr>
            <w:tcW w:w="1701"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p>
        </w:tc>
      </w:tr>
      <w:tr w:rsidR="00D31405" w:rsidRPr="00830F38" w:rsidTr="009C35F1">
        <w:tc>
          <w:tcPr>
            <w:tcW w:w="425" w:type="dxa"/>
            <w:tcBorders>
              <w:top w:val="single" w:sz="4" w:space="0" w:color="auto"/>
              <w:left w:val="single" w:sz="4" w:space="0" w:color="auto"/>
              <w:bottom w:val="single" w:sz="4" w:space="0" w:color="auto"/>
              <w:right w:val="single" w:sz="4" w:space="0" w:color="auto"/>
            </w:tcBorders>
            <w:vAlign w:val="bottom"/>
          </w:tcPr>
          <w:p w:rsidR="00D31405" w:rsidRPr="00830F38" w:rsidRDefault="00D31405" w:rsidP="009C35F1">
            <w:pPr>
              <w:jc w:val="right"/>
              <w:rPr>
                <w:rFonts w:ascii="Calibri" w:eastAsia="Times New Roman" w:hAnsi="Calibri" w:cs="Calibri"/>
                <w:sz w:val="20"/>
                <w:szCs w:val="20"/>
              </w:rPr>
            </w:pPr>
            <w:r w:rsidRPr="00830F38">
              <w:rPr>
                <w:rFonts w:ascii="Calibri" w:eastAsia="Times New Roman" w:hAnsi="Calibri" w:cs="Calibri"/>
                <w:sz w:val="20"/>
                <w:szCs w:val="20"/>
              </w:rPr>
              <w:lastRenderedPageBreak/>
              <w:t>23</w:t>
            </w:r>
          </w:p>
        </w:tc>
        <w:tc>
          <w:tcPr>
            <w:tcW w:w="2127" w:type="dxa"/>
            <w:tcBorders>
              <w:top w:val="single" w:sz="4" w:space="0" w:color="auto"/>
              <w:left w:val="single" w:sz="4" w:space="0" w:color="auto"/>
              <w:bottom w:val="single" w:sz="4" w:space="0" w:color="auto"/>
              <w:right w:val="single" w:sz="4" w:space="0" w:color="auto"/>
            </w:tcBorders>
            <w:vAlign w:val="bottom"/>
          </w:tcPr>
          <w:p w:rsidR="00D31405" w:rsidRPr="00830F38" w:rsidRDefault="00D31405">
            <w:pPr>
              <w:rPr>
                <w:color w:val="000000"/>
                <w:sz w:val="20"/>
                <w:szCs w:val="20"/>
              </w:rPr>
            </w:pPr>
            <w:r w:rsidRPr="00830F38">
              <w:rPr>
                <w:color w:val="000000"/>
                <w:sz w:val="20"/>
                <w:szCs w:val="20"/>
              </w:rPr>
              <w:t>Вводные слова и предложения</w:t>
            </w:r>
            <w:r w:rsidR="00C415AE">
              <w:rPr>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r w:rsidRPr="00830F38">
              <w:rPr>
                <w:rFonts w:eastAsia="Times New Roman"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tcPr>
          <w:p w:rsidR="00D31405" w:rsidRPr="00830F38" w:rsidRDefault="00C415AE" w:rsidP="009C35F1">
            <w:pPr>
              <w:spacing w:before="100" w:beforeAutospacing="1" w:after="100" w:afterAutospacing="1"/>
              <w:rPr>
                <w:rFonts w:eastAsia="Times New Roman" w:cs="Times New Roman"/>
                <w:sz w:val="20"/>
                <w:szCs w:val="20"/>
              </w:rPr>
            </w:pPr>
            <w:r>
              <w:rPr>
                <w:rFonts w:eastAsia="Times New Roman" w:cs="Times New Roman"/>
                <w:sz w:val="20"/>
                <w:szCs w:val="20"/>
              </w:rPr>
              <w:t>Урок повторения</w:t>
            </w:r>
          </w:p>
        </w:tc>
        <w:tc>
          <w:tcPr>
            <w:tcW w:w="1843" w:type="dxa"/>
            <w:tcBorders>
              <w:top w:val="single" w:sz="4" w:space="0" w:color="auto"/>
              <w:left w:val="single" w:sz="4" w:space="0" w:color="auto"/>
              <w:bottom w:val="single" w:sz="4" w:space="0" w:color="auto"/>
              <w:right w:val="single" w:sz="4" w:space="0" w:color="auto"/>
            </w:tcBorders>
          </w:tcPr>
          <w:p w:rsidR="00D31405" w:rsidRPr="00830F38" w:rsidRDefault="000E4D4E" w:rsidP="009C35F1">
            <w:pPr>
              <w:spacing w:before="100" w:beforeAutospacing="1" w:after="100" w:afterAutospacing="1"/>
              <w:rPr>
                <w:rFonts w:eastAsia="Times New Roman" w:cs="Times New Roman"/>
                <w:sz w:val="20"/>
                <w:szCs w:val="20"/>
              </w:rPr>
            </w:pPr>
            <w:r>
              <w:rPr>
                <w:rFonts w:eastAsia="Times New Roman" w:cs="Times New Roman"/>
                <w:sz w:val="20"/>
                <w:szCs w:val="20"/>
              </w:rPr>
              <w:t xml:space="preserve">Осуществлять выбор </w:t>
            </w:r>
            <w:proofErr w:type="spellStart"/>
            <w:r>
              <w:rPr>
                <w:rFonts w:eastAsia="Times New Roman" w:cs="Times New Roman"/>
                <w:sz w:val="20"/>
                <w:szCs w:val="20"/>
              </w:rPr>
              <w:t>пунктограмм</w:t>
            </w:r>
            <w:proofErr w:type="spellEnd"/>
            <w:r w:rsidRPr="00A379A7">
              <w:rPr>
                <w:rFonts w:eastAsia="Times New Roman" w:cs="Times New Roman"/>
                <w:sz w:val="20"/>
                <w:szCs w:val="20"/>
              </w:rPr>
              <w:t>, объяснять особенности</w:t>
            </w:r>
            <w:r>
              <w:rPr>
                <w:rFonts w:eastAsia="Times New Roman" w:cs="Times New Roman"/>
                <w:sz w:val="20"/>
                <w:szCs w:val="20"/>
              </w:rPr>
              <w:t xml:space="preserve"> расстановки знаков препинания</w:t>
            </w:r>
            <w:r w:rsidRPr="00A379A7">
              <w:rPr>
                <w:rFonts w:eastAsia="Times New Roman" w:cs="Times New Roman"/>
                <w:sz w:val="20"/>
                <w:szCs w:val="20"/>
              </w:rPr>
              <w:t>.</w:t>
            </w:r>
          </w:p>
        </w:tc>
        <w:tc>
          <w:tcPr>
            <w:tcW w:w="1559" w:type="dxa"/>
            <w:tcBorders>
              <w:top w:val="single" w:sz="4" w:space="0" w:color="auto"/>
              <w:left w:val="single" w:sz="4" w:space="0" w:color="auto"/>
              <w:bottom w:val="single" w:sz="4" w:space="0" w:color="auto"/>
              <w:right w:val="single" w:sz="4" w:space="0" w:color="auto"/>
            </w:tcBorders>
          </w:tcPr>
          <w:p w:rsidR="00D31405" w:rsidRPr="00830F38" w:rsidRDefault="00D026BA" w:rsidP="009C35F1">
            <w:pPr>
              <w:spacing w:before="100" w:beforeAutospacing="1" w:after="100" w:afterAutospacing="1"/>
              <w:rPr>
                <w:rFonts w:eastAsia="Times New Roman" w:cs="Times New Roman"/>
                <w:sz w:val="20"/>
                <w:szCs w:val="20"/>
              </w:rPr>
            </w:pPr>
            <w:r>
              <w:rPr>
                <w:rFonts w:eastAsia="Times New Roman" w:cs="Times New Roman"/>
                <w:sz w:val="20"/>
                <w:szCs w:val="20"/>
              </w:rPr>
              <w:t>В</w:t>
            </w:r>
            <w:r w:rsidRPr="00C0462B">
              <w:rPr>
                <w:rFonts w:eastAsia="Times New Roman" w:cs="Times New Roman"/>
                <w:sz w:val="20"/>
                <w:szCs w:val="20"/>
              </w:rPr>
              <w:t>ыдвигать и обосновывать точку зрения, продуктивно общаться и взаимодействовать в процессе совместной деятельности</w:t>
            </w:r>
            <w:r>
              <w:rPr>
                <w:rFonts w:eastAsia="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tcPr>
          <w:p w:rsidR="00D31405" w:rsidRPr="00830F38" w:rsidRDefault="00D026BA" w:rsidP="009C35F1">
            <w:pPr>
              <w:spacing w:before="100" w:beforeAutospacing="1" w:after="100" w:afterAutospacing="1"/>
              <w:rPr>
                <w:rFonts w:eastAsia="Times New Roman" w:cs="Times New Roman"/>
                <w:sz w:val="20"/>
                <w:szCs w:val="20"/>
              </w:rPr>
            </w:pPr>
            <w:r>
              <w:rPr>
                <w:rFonts w:eastAsia="Times New Roman" w:cs="Times New Roman"/>
                <w:sz w:val="20"/>
                <w:szCs w:val="20"/>
              </w:rPr>
              <w:t>Устный опрос</w:t>
            </w:r>
          </w:p>
        </w:tc>
        <w:tc>
          <w:tcPr>
            <w:tcW w:w="1701"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p>
        </w:tc>
      </w:tr>
      <w:tr w:rsidR="00D31405" w:rsidRPr="00830F38" w:rsidTr="009C35F1">
        <w:tc>
          <w:tcPr>
            <w:tcW w:w="425" w:type="dxa"/>
            <w:tcBorders>
              <w:top w:val="single" w:sz="4" w:space="0" w:color="auto"/>
              <w:left w:val="single" w:sz="4" w:space="0" w:color="auto"/>
              <w:bottom w:val="single" w:sz="4" w:space="0" w:color="auto"/>
              <w:right w:val="single" w:sz="4" w:space="0" w:color="auto"/>
            </w:tcBorders>
            <w:vAlign w:val="bottom"/>
          </w:tcPr>
          <w:p w:rsidR="00D31405" w:rsidRPr="00830F38" w:rsidRDefault="00D31405" w:rsidP="009C35F1">
            <w:pPr>
              <w:jc w:val="right"/>
              <w:rPr>
                <w:rFonts w:ascii="Calibri" w:eastAsia="Times New Roman" w:hAnsi="Calibri" w:cs="Calibri"/>
                <w:sz w:val="20"/>
                <w:szCs w:val="20"/>
              </w:rPr>
            </w:pPr>
            <w:r w:rsidRPr="00830F38">
              <w:rPr>
                <w:rFonts w:ascii="Calibri" w:eastAsia="Times New Roman" w:hAnsi="Calibri" w:cs="Calibri"/>
                <w:sz w:val="20"/>
                <w:szCs w:val="20"/>
              </w:rPr>
              <w:t>24</w:t>
            </w:r>
          </w:p>
        </w:tc>
        <w:tc>
          <w:tcPr>
            <w:tcW w:w="2127" w:type="dxa"/>
            <w:tcBorders>
              <w:top w:val="single" w:sz="4" w:space="0" w:color="auto"/>
              <w:left w:val="single" w:sz="4" w:space="0" w:color="auto"/>
              <w:bottom w:val="single" w:sz="4" w:space="0" w:color="auto"/>
              <w:right w:val="single" w:sz="4" w:space="0" w:color="auto"/>
            </w:tcBorders>
            <w:vAlign w:val="bottom"/>
          </w:tcPr>
          <w:p w:rsidR="00D31405" w:rsidRPr="00830F38" w:rsidRDefault="00D31405" w:rsidP="00442889">
            <w:pPr>
              <w:rPr>
                <w:color w:val="000000"/>
                <w:sz w:val="20"/>
                <w:szCs w:val="20"/>
              </w:rPr>
            </w:pPr>
            <w:r w:rsidRPr="00830F38">
              <w:rPr>
                <w:color w:val="000000"/>
                <w:sz w:val="20"/>
                <w:szCs w:val="20"/>
              </w:rPr>
              <w:t xml:space="preserve">Знаки препинания в сложноподчиненном предложении и в предложениях с разными видами связи. </w:t>
            </w:r>
          </w:p>
        </w:tc>
        <w:tc>
          <w:tcPr>
            <w:tcW w:w="567"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r w:rsidRPr="00830F38">
              <w:rPr>
                <w:rFonts w:eastAsia="Times New Roman"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tcPr>
          <w:p w:rsidR="00D31405" w:rsidRPr="00830F38" w:rsidRDefault="00C415AE" w:rsidP="009C35F1">
            <w:pPr>
              <w:spacing w:before="100" w:beforeAutospacing="1" w:after="100" w:afterAutospacing="1"/>
              <w:rPr>
                <w:rFonts w:eastAsia="Times New Roman" w:cs="Times New Roman"/>
                <w:sz w:val="20"/>
                <w:szCs w:val="20"/>
              </w:rPr>
            </w:pPr>
            <w:r>
              <w:rPr>
                <w:rFonts w:eastAsia="Times New Roman" w:cs="Times New Roman"/>
                <w:sz w:val="20"/>
                <w:szCs w:val="20"/>
              </w:rPr>
              <w:t>Урок повторения</w:t>
            </w:r>
          </w:p>
        </w:tc>
        <w:tc>
          <w:tcPr>
            <w:tcW w:w="1843" w:type="dxa"/>
            <w:tcBorders>
              <w:top w:val="single" w:sz="4" w:space="0" w:color="auto"/>
              <w:left w:val="single" w:sz="4" w:space="0" w:color="auto"/>
              <w:bottom w:val="single" w:sz="4" w:space="0" w:color="auto"/>
              <w:right w:val="single" w:sz="4" w:space="0" w:color="auto"/>
            </w:tcBorders>
          </w:tcPr>
          <w:p w:rsidR="00D31405" w:rsidRPr="00830F38" w:rsidRDefault="000E4D4E" w:rsidP="009C35F1">
            <w:pPr>
              <w:spacing w:before="100" w:beforeAutospacing="1" w:after="100" w:afterAutospacing="1"/>
              <w:rPr>
                <w:rFonts w:eastAsia="Times New Roman" w:cs="Times New Roman"/>
                <w:sz w:val="20"/>
                <w:szCs w:val="20"/>
              </w:rPr>
            </w:pPr>
            <w:r>
              <w:rPr>
                <w:rFonts w:eastAsia="Times New Roman" w:cs="Times New Roman"/>
                <w:sz w:val="20"/>
                <w:szCs w:val="20"/>
              </w:rPr>
              <w:t>Х</w:t>
            </w:r>
            <w:r w:rsidRPr="00A379A7">
              <w:rPr>
                <w:rFonts w:eastAsia="Times New Roman" w:cs="Times New Roman"/>
                <w:sz w:val="20"/>
                <w:szCs w:val="20"/>
              </w:rPr>
              <w:t xml:space="preserve">арактеризовать сложноподчинённые предложения, средства связи, определять типы </w:t>
            </w:r>
            <w:proofErr w:type="gramStart"/>
            <w:r w:rsidRPr="00A379A7">
              <w:rPr>
                <w:rFonts w:eastAsia="Times New Roman" w:cs="Times New Roman"/>
                <w:sz w:val="20"/>
                <w:szCs w:val="20"/>
              </w:rPr>
              <w:t>придаточных</w:t>
            </w:r>
            <w:proofErr w:type="gramEnd"/>
            <w:r w:rsidRPr="00A379A7">
              <w:rPr>
                <w:rFonts w:eastAsia="Times New Roman" w:cs="Times New Roman"/>
                <w:sz w:val="20"/>
                <w:szCs w:val="20"/>
              </w:rPr>
              <w:t xml:space="preserve">, объяснять </w:t>
            </w:r>
            <w:proofErr w:type="spellStart"/>
            <w:r w:rsidRPr="00A379A7">
              <w:rPr>
                <w:rFonts w:eastAsia="Times New Roman" w:cs="Times New Roman"/>
                <w:sz w:val="20"/>
                <w:szCs w:val="20"/>
              </w:rPr>
              <w:t>пунктограммы</w:t>
            </w:r>
            <w:proofErr w:type="spellEnd"/>
            <w:r w:rsidRPr="00A379A7">
              <w:rPr>
                <w:rFonts w:eastAsia="Times New Roman" w:cs="Times New Roman"/>
                <w:sz w:val="20"/>
                <w:szCs w:val="20"/>
              </w:rPr>
              <w:t>.</w:t>
            </w:r>
          </w:p>
        </w:tc>
        <w:tc>
          <w:tcPr>
            <w:tcW w:w="1559" w:type="dxa"/>
            <w:tcBorders>
              <w:top w:val="single" w:sz="4" w:space="0" w:color="auto"/>
              <w:left w:val="single" w:sz="4" w:space="0" w:color="auto"/>
              <w:bottom w:val="single" w:sz="4" w:space="0" w:color="auto"/>
              <w:right w:val="single" w:sz="4" w:space="0" w:color="auto"/>
            </w:tcBorders>
          </w:tcPr>
          <w:p w:rsidR="00D31405" w:rsidRPr="00830F38" w:rsidRDefault="00D026BA" w:rsidP="009C35F1">
            <w:pPr>
              <w:spacing w:before="100" w:beforeAutospacing="1" w:after="100" w:afterAutospacing="1"/>
              <w:rPr>
                <w:rFonts w:eastAsia="Times New Roman" w:cs="Times New Roman"/>
                <w:sz w:val="20"/>
                <w:szCs w:val="20"/>
              </w:rPr>
            </w:pPr>
            <w:r>
              <w:rPr>
                <w:rFonts w:eastAsia="Times New Roman" w:cs="Times New Roman"/>
                <w:sz w:val="20"/>
                <w:szCs w:val="20"/>
              </w:rPr>
              <w:t>П</w:t>
            </w:r>
            <w:r w:rsidRPr="003407FA">
              <w:rPr>
                <w:rFonts w:eastAsia="Times New Roman" w:cs="Times New Roman"/>
                <w:sz w:val="20"/>
                <w:szCs w:val="20"/>
              </w:rPr>
              <w:t>ланировать учебную деятельность; оценивать способы достижения цели</w:t>
            </w:r>
            <w:r>
              <w:rPr>
                <w:rFonts w:eastAsia="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tcPr>
          <w:p w:rsidR="00D31405" w:rsidRPr="00830F38" w:rsidRDefault="00D026BA" w:rsidP="009C35F1">
            <w:pPr>
              <w:spacing w:before="100" w:beforeAutospacing="1" w:after="100" w:afterAutospacing="1"/>
              <w:rPr>
                <w:rFonts w:eastAsia="Times New Roman" w:cs="Times New Roman"/>
                <w:sz w:val="20"/>
                <w:szCs w:val="20"/>
              </w:rPr>
            </w:pPr>
            <w:r>
              <w:rPr>
                <w:rFonts w:eastAsia="Times New Roman" w:cs="Times New Roman"/>
                <w:sz w:val="20"/>
                <w:szCs w:val="20"/>
              </w:rPr>
              <w:t>Взаимопроверка</w:t>
            </w:r>
          </w:p>
        </w:tc>
        <w:tc>
          <w:tcPr>
            <w:tcW w:w="1701"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p>
        </w:tc>
      </w:tr>
      <w:tr w:rsidR="00D31405" w:rsidRPr="00830F38" w:rsidTr="009C35F1">
        <w:tc>
          <w:tcPr>
            <w:tcW w:w="425" w:type="dxa"/>
            <w:tcBorders>
              <w:top w:val="single" w:sz="4" w:space="0" w:color="auto"/>
              <w:left w:val="single" w:sz="4" w:space="0" w:color="auto"/>
              <w:bottom w:val="single" w:sz="4" w:space="0" w:color="auto"/>
              <w:right w:val="single" w:sz="4" w:space="0" w:color="auto"/>
            </w:tcBorders>
            <w:vAlign w:val="bottom"/>
          </w:tcPr>
          <w:p w:rsidR="00D31405" w:rsidRPr="00830F38" w:rsidRDefault="00D31405" w:rsidP="009C35F1">
            <w:pPr>
              <w:jc w:val="right"/>
              <w:rPr>
                <w:rFonts w:ascii="Calibri" w:eastAsia="Times New Roman" w:hAnsi="Calibri" w:cs="Calibri"/>
                <w:sz w:val="20"/>
                <w:szCs w:val="20"/>
              </w:rPr>
            </w:pPr>
            <w:r w:rsidRPr="00830F38">
              <w:rPr>
                <w:rFonts w:ascii="Calibri" w:eastAsia="Times New Roman" w:hAnsi="Calibri" w:cs="Calibri"/>
                <w:sz w:val="20"/>
                <w:szCs w:val="20"/>
              </w:rPr>
              <w:t>25</w:t>
            </w:r>
          </w:p>
        </w:tc>
        <w:tc>
          <w:tcPr>
            <w:tcW w:w="2127" w:type="dxa"/>
            <w:tcBorders>
              <w:top w:val="single" w:sz="4" w:space="0" w:color="auto"/>
              <w:left w:val="single" w:sz="4" w:space="0" w:color="auto"/>
              <w:bottom w:val="single" w:sz="4" w:space="0" w:color="auto"/>
              <w:right w:val="single" w:sz="4" w:space="0" w:color="auto"/>
            </w:tcBorders>
            <w:vAlign w:val="bottom"/>
          </w:tcPr>
          <w:p w:rsidR="00D31405" w:rsidRPr="00830F38" w:rsidRDefault="00D31405" w:rsidP="00442889">
            <w:pPr>
              <w:rPr>
                <w:color w:val="000000"/>
                <w:sz w:val="20"/>
                <w:szCs w:val="20"/>
              </w:rPr>
            </w:pPr>
            <w:r w:rsidRPr="00830F38">
              <w:rPr>
                <w:color w:val="000000"/>
                <w:sz w:val="20"/>
                <w:szCs w:val="20"/>
              </w:rPr>
              <w:t xml:space="preserve">Знаки препинания в сложноподчиненном предложении и в предложениях с разными видами связи. </w:t>
            </w:r>
          </w:p>
        </w:tc>
        <w:tc>
          <w:tcPr>
            <w:tcW w:w="567"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r w:rsidRPr="00830F38">
              <w:rPr>
                <w:rFonts w:eastAsia="Times New Roman"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tcPr>
          <w:p w:rsidR="00D31405" w:rsidRPr="00830F38" w:rsidRDefault="00C415AE" w:rsidP="009C35F1">
            <w:pPr>
              <w:spacing w:before="100" w:beforeAutospacing="1" w:after="100" w:afterAutospacing="1"/>
              <w:rPr>
                <w:rFonts w:eastAsia="Times New Roman" w:cs="Times New Roman"/>
                <w:sz w:val="20"/>
                <w:szCs w:val="20"/>
              </w:rPr>
            </w:pPr>
            <w:r>
              <w:rPr>
                <w:rFonts w:eastAsia="Times New Roman" w:cs="Times New Roman"/>
                <w:sz w:val="20"/>
                <w:szCs w:val="20"/>
              </w:rPr>
              <w:t>Тренировочный урок</w:t>
            </w:r>
          </w:p>
        </w:tc>
        <w:tc>
          <w:tcPr>
            <w:tcW w:w="1843" w:type="dxa"/>
            <w:tcBorders>
              <w:top w:val="single" w:sz="4" w:space="0" w:color="auto"/>
              <w:left w:val="single" w:sz="4" w:space="0" w:color="auto"/>
              <w:bottom w:val="single" w:sz="4" w:space="0" w:color="auto"/>
              <w:right w:val="single" w:sz="4" w:space="0" w:color="auto"/>
            </w:tcBorders>
          </w:tcPr>
          <w:p w:rsidR="00D31405" w:rsidRPr="00830F38" w:rsidRDefault="000E4D4E" w:rsidP="000E4D4E">
            <w:pPr>
              <w:spacing w:before="100" w:beforeAutospacing="1" w:after="100" w:afterAutospacing="1"/>
              <w:rPr>
                <w:rFonts w:eastAsia="Times New Roman" w:cs="Times New Roman"/>
                <w:sz w:val="20"/>
                <w:szCs w:val="20"/>
              </w:rPr>
            </w:pPr>
            <w:r>
              <w:rPr>
                <w:rFonts w:eastAsia="Times New Roman" w:cs="Times New Roman"/>
                <w:sz w:val="20"/>
                <w:szCs w:val="20"/>
              </w:rPr>
              <w:t>О</w:t>
            </w:r>
            <w:r w:rsidRPr="008847A6">
              <w:rPr>
                <w:rFonts w:eastAsia="Times New Roman" w:cs="Times New Roman"/>
                <w:sz w:val="20"/>
                <w:szCs w:val="20"/>
              </w:rPr>
              <w:t xml:space="preserve">пределять характер смысловых отношений в сложном предложении, объяснять </w:t>
            </w:r>
            <w:proofErr w:type="spellStart"/>
            <w:r w:rsidRPr="008847A6">
              <w:rPr>
                <w:rFonts w:eastAsia="Times New Roman" w:cs="Times New Roman"/>
                <w:sz w:val="20"/>
                <w:szCs w:val="20"/>
              </w:rPr>
              <w:t>пунктограммы</w:t>
            </w:r>
            <w:proofErr w:type="spellEnd"/>
            <w:r>
              <w:rPr>
                <w:rFonts w:eastAsia="Times New Roman" w:cs="Times New Roman"/>
                <w:sz w:val="20"/>
                <w:szCs w:val="20"/>
              </w:rPr>
              <w:t>.</w:t>
            </w:r>
          </w:p>
        </w:tc>
        <w:tc>
          <w:tcPr>
            <w:tcW w:w="1559" w:type="dxa"/>
            <w:tcBorders>
              <w:top w:val="single" w:sz="4" w:space="0" w:color="auto"/>
              <w:left w:val="single" w:sz="4" w:space="0" w:color="auto"/>
              <w:bottom w:val="single" w:sz="4" w:space="0" w:color="auto"/>
              <w:right w:val="single" w:sz="4" w:space="0" w:color="auto"/>
            </w:tcBorders>
          </w:tcPr>
          <w:p w:rsidR="00D31405" w:rsidRPr="00830F38" w:rsidRDefault="00D026BA" w:rsidP="009C35F1">
            <w:pPr>
              <w:spacing w:before="100" w:beforeAutospacing="1" w:after="100" w:afterAutospacing="1"/>
              <w:rPr>
                <w:rFonts w:eastAsia="Times New Roman" w:cs="Times New Roman"/>
                <w:sz w:val="20"/>
                <w:szCs w:val="20"/>
              </w:rPr>
            </w:pPr>
            <w:r>
              <w:rPr>
                <w:rFonts w:eastAsia="Times New Roman" w:cs="Times New Roman"/>
                <w:sz w:val="20"/>
                <w:szCs w:val="20"/>
              </w:rPr>
              <w:t>С</w:t>
            </w:r>
            <w:r w:rsidRPr="00881798">
              <w:rPr>
                <w:rFonts w:eastAsia="Times New Roman" w:cs="Times New Roman"/>
                <w:sz w:val="20"/>
                <w:szCs w:val="20"/>
              </w:rPr>
              <w:t>охранять познав</w:t>
            </w:r>
            <w:r>
              <w:rPr>
                <w:rFonts w:eastAsia="Times New Roman" w:cs="Times New Roman"/>
                <w:sz w:val="20"/>
                <w:szCs w:val="20"/>
              </w:rPr>
              <w:t>ательную задачу в течение урока.</w:t>
            </w:r>
          </w:p>
        </w:tc>
        <w:tc>
          <w:tcPr>
            <w:tcW w:w="1276" w:type="dxa"/>
            <w:tcBorders>
              <w:top w:val="single" w:sz="4" w:space="0" w:color="auto"/>
              <w:left w:val="single" w:sz="4" w:space="0" w:color="auto"/>
              <w:bottom w:val="single" w:sz="4" w:space="0" w:color="auto"/>
              <w:right w:val="single" w:sz="4" w:space="0" w:color="auto"/>
            </w:tcBorders>
          </w:tcPr>
          <w:p w:rsidR="00D31405" w:rsidRPr="00830F38" w:rsidRDefault="00D026BA" w:rsidP="009C35F1">
            <w:pPr>
              <w:spacing w:before="100" w:beforeAutospacing="1" w:after="100" w:afterAutospacing="1"/>
              <w:rPr>
                <w:rFonts w:eastAsia="Times New Roman" w:cs="Times New Roman"/>
                <w:sz w:val="20"/>
                <w:szCs w:val="20"/>
              </w:rPr>
            </w:pPr>
            <w:r>
              <w:rPr>
                <w:rFonts w:eastAsia="Times New Roman" w:cs="Times New Roman"/>
                <w:sz w:val="20"/>
                <w:szCs w:val="20"/>
              </w:rPr>
              <w:t>Тест</w:t>
            </w:r>
          </w:p>
        </w:tc>
        <w:tc>
          <w:tcPr>
            <w:tcW w:w="1701"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p>
        </w:tc>
      </w:tr>
      <w:tr w:rsidR="00D31405" w:rsidRPr="00830F38" w:rsidTr="009C35F1">
        <w:tc>
          <w:tcPr>
            <w:tcW w:w="425" w:type="dxa"/>
            <w:tcBorders>
              <w:top w:val="single" w:sz="4" w:space="0" w:color="auto"/>
              <w:left w:val="single" w:sz="4" w:space="0" w:color="auto"/>
              <w:bottom w:val="single" w:sz="4" w:space="0" w:color="auto"/>
              <w:right w:val="single" w:sz="4" w:space="0" w:color="auto"/>
            </w:tcBorders>
            <w:vAlign w:val="bottom"/>
          </w:tcPr>
          <w:p w:rsidR="00D31405" w:rsidRPr="00830F38" w:rsidRDefault="00D31405" w:rsidP="009C35F1">
            <w:pPr>
              <w:jc w:val="right"/>
              <w:rPr>
                <w:rFonts w:ascii="Calibri" w:eastAsia="Times New Roman" w:hAnsi="Calibri" w:cs="Calibri"/>
                <w:sz w:val="20"/>
                <w:szCs w:val="20"/>
              </w:rPr>
            </w:pPr>
            <w:r w:rsidRPr="00830F38">
              <w:rPr>
                <w:rFonts w:ascii="Calibri" w:eastAsia="Times New Roman" w:hAnsi="Calibri" w:cs="Calibri"/>
                <w:sz w:val="20"/>
                <w:szCs w:val="20"/>
              </w:rPr>
              <w:t>26</w:t>
            </w:r>
          </w:p>
        </w:tc>
        <w:tc>
          <w:tcPr>
            <w:tcW w:w="2127" w:type="dxa"/>
            <w:tcBorders>
              <w:top w:val="single" w:sz="4" w:space="0" w:color="auto"/>
              <w:left w:val="single" w:sz="4" w:space="0" w:color="auto"/>
              <w:bottom w:val="single" w:sz="4" w:space="0" w:color="auto"/>
              <w:right w:val="single" w:sz="4" w:space="0" w:color="auto"/>
            </w:tcBorders>
            <w:vAlign w:val="bottom"/>
          </w:tcPr>
          <w:p w:rsidR="00D31405" w:rsidRPr="00830F38" w:rsidRDefault="00D31405">
            <w:pPr>
              <w:rPr>
                <w:color w:val="000000"/>
                <w:sz w:val="20"/>
                <w:szCs w:val="20"/>
              </w:rPr>
            </w:pPr>
            <w:r w:rsidRPr="00830F38">
              <w:rPr>
                <w:color w:val="000000"/>
                <w:sz w:val="20"/>
                <w:szCs w:val="20"/>
              </w:rPr>
              <w:t xml:space="preserve">Смысловая и композиционная целостность текста. </w:t>
            </w:r>
          </w:p>
        </w:tc>
        <w:tc>
          <w:tcPr>
            <w:tcW w:w="567"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r w:rsidRPr="00830F38">
              <w:rPr>
                <w:rFonts w:eastAsia="Times New Roman"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tcPr>
          <w:p w:rsidR="00D31405" w:rsidRPr="00830F38" w:rsidRDefault="00C415AE" w:rsidP="009C35F1">
            <w:pPr>
              <w:spacing w:before="100" w:beforeAutospacing="1" w:after="100" w:afterAutospacing="1"/>
              <w:rPr>
                <w:rFonts w:eastAsia="Times New Roman" w:cs="Times New Roman"/>
                <w:sz w:val="20"/>
                <w:szCs w:val="20"/>
              </w:rPr>
            </w:pPr>
            <w:r>
              <w:rPr>
                <w:rFonts w:eastAsia="Times New Roman" w:cs="Times New Roman"/>
                <w:sz w:val="20"/>
                <w:szCs w:val="20"/>
              </w:rPr>
              <w:t>Урок повторения</w:t>
            </w:r>
          </w:p>
        </w:tc>
        <w:tc>
          <w:tcPr>
            <w:tcW w:w="1843" w:type="dxa"/>
            <w:tcBorders>
              <w:top w:val="single" w:sz="4" w:space="0" w:color="auto"/>
              <w:left w:val="single" w:sz="4" w:space="0" w:color="auto"/>
              <w:bottom w:val="single" w:sz="4" w:space="0" w:color="auto"/>
              <w:right w:val="single" w:sz="4" w:space="0" w:color="auto"/>
            </w:tcBorders>
          </w:tcPr>
          <w:p w:rsidR="00D31405" w:rsidRPr="00830F38" w:rsidRDefault="001A1C87" w:rsidP="009C35F1">
            <w:pPr>
              <w:spacing w:before="100" w:beforeAutospacing="1" w:after="100" w:afterAutospacing="1"/>
              <w:rPr>
                <w:rFonts w:eastAsia="Times New Roman" w:cs="Times New Roman"/>
                <w:sz w:val="20"/>
                <w:szCs w:val="20"/>
              </w:rPr>
            </w:pPr>
            <w:r>
              <w:rPr>
                <w:rFonts w:eastAsia="Times New Roman" w:cs="Times New Roman"/>
                <w:sz w:val="20"/>
                <w:szCs w:val="20"/>
              </w:rPr>
              <w:t>Осуществлять информационную переработку текста.</w:t>
            </w:r>
          </w:p>
        </w:tc>
        <w:tc>
          <w:tcPr>
            <w:tcW w:w="1559" w:type="dxa"/>
            <w:tcBorders>
              <w:top w:val="single" w:sz="4" w:space="0" w:color="auto"/>
              <w:left w:val="single" w:sz="4" w:space="0" w:color="auto"/>
              <w:bottom w:val="single" w:sz="4" w:space="0" w:color="auto"/>
              <w:right w:val="single" w:sz="4" w:space="0" w:color="auto"/>
            </w:tcBorders>
          </w:tcPr>
          <w:p w:rsidR="00D31405" w:rsidRPr="00830F38" w:rsidRDefault="00D026BA" w:rsidP="009C35F1">
            <w:pPr>
              <w:spacing w:before="100" w:beforeAutospacing="1" w:after="100" w:afterAutospacing="1"/>
              <w:rPr>
                <w:rFonts w:eastAsia="Times New Roman" w:cs="Times New Roman"/>
                <w:sz w:val="20"/>
                <w:szCs w:val="20"/>
              </w:rPr>
            </w:pPr>
            <w:r>
              <w:rPr>
                <w:rFonts w:eastAsia="Times New Roman" w:cs="Times New Roman"/>
                <w:sz w:val="20"/>
                <w:szCs w:val="20"/>
              </w:rPr>
              <w:t>О</w:t>
            </w:r>
            <w:r w:rsidRPr="009D4B80">
              <w:rPr>
                <w:rFonts w:eastAsia="Times New Roman" w:cs="Times New Roman"/>
                <w:sz w:val="20"/>
                <w:szCs w:val="20"/>
              </w:rPr>
              <w:t>сознанно использовать речевые средства в соответствии с ситуацией общения и коммуникативной задачей</w:t>
            </w:r>
            <w:r>
              <w:rPr>
                <w:rFonts w:eastAsia="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tcPr>
          <w:p w:rsidR="00D31405" w:rsidRPr="00830F38" w:rsidRDefault="00D026BA" w:rsidP="009C35F1">
            <w:pPr>
              <w:spacing w:before="100" w:beforeAutospacing="1" w:after="100" w:afterAutospacing="1"/>
              <w:rPr>
                <w:rFonts w:eastAsia="Times New Roman" w:cs="Times New Roman"/>
                <w:sz w:val="20"/>
                <w:szCs w:val="20"/>
              </w:rPr>
            </w:pPr>
            <w:r>
              <w:rPr>
                <w:rFonts w:eastAsia="Times New Roman" w:cs="Times New Roman"/>
                <w:sz w:val="20"/>
                <w:szCs w:val="20"/>
              </w:rPr>
              <w:t>Устный опрос</w:t>
            </w:r>
          </w:p>
        </w:tc>
        <w:tc>
          <w:tcPr>
            <w:tcW w:w="1701"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p>
        </w:tc>
      </w:tr>
      <w:tr w:rsidR="00D31405" w:rsidRPr="00830F38" w:rsidTr="009C35F1">
        <w:tc>
          <w:tcPr>
            <w:tcW w:w="425" w:type="dxa"/>
            <w:tcBorders>
              <w:top w:val="single" w:sz="4" w:space="0" w:color="auto"/>
              <w:left w:val="single" w:sz="4" w:space="0" w:color="auto"/>
              <w:bottom w:val="single" w:sz="4" w:space="0" w:color="auto"/>
              <w:right w:val="single" w:sz="4" w:space="0" w:color="auto"/>
            </w:tcBorders>
            <w:vAlign w:val="bottom"/>
          </w:tcPr>
          <w:p w:rsidR="00D31405" w:rsidRPr="00830F38" w:rsidRDefault="00D31405" w:rsidP="009C35F1">
            <w:pPr>
              <w:jc w:val="right"/>
              <w:rPr>
                <w:rFonts w:ascii="Calibri" w:eastAsia="Times New Roman" w:hAnsi="Calibri" w:cs="Calibri"/>
                <w:sz w:val="20"/>
                <w:szCs w:val="20"/>
              </w:rPr>
            </w:pPr>
            <w:r w:rsidRPr="00830F38">
              <w:rPr>
                <w:rFonts w:ascii="Calibri" w:eastAsia="Times New Roman" w:hAnsi="Calibri" w:cs="Calibri"/>
                <w:sz w:val="20"/>
                <w:szCs w:val="20"/>
              </w:rPr>
              <w:t>27</w:t>
            </w:r>
          </w:p>
        </w:tc>
        <w:tc>
          <w:tcPr>
            <w:tcW w:w="2127" w:type="dxa"/>
            <w:tcBorders>
              <w:top w:val="single" w:sz="4" w:space="0" w:color="auto"/>
              <w:left w:val="single" w:sz="4" w:space="0" w:color="auto"/>
              <w:bottom w:val="single" w:sz="4" w:space="0" w:color="auto"/>
              <w:right w:val="single" w:sz="4" w:space="0" w:color="auto"/>
            </w:tcBorders>
            <w:vAlign w:val="bottom"/>
          </w:tcPr>
          <w:p w:rsidR="00D31405" w:rsidRPr="00830F38" w:rsidRDefault="00D31405">
            <w:pPr>
              <w:rPr>
                <w:color w:val="000000"/>
                <w:sz w:val="20"/>
                <w:szCs w:val="20"/>
              </w:rPr>
            </w:pPr>
            <w:r w:rsidRPr="00830F38">
              <w:rPr>
                <w:color w:val="000000"/>
                <w:sz w:val="20"/>
                <w:szCs w:val="20"/>
              </w:rPr>
              <w:t>Средства связи предложений в тексте.</w:t>
            </w:r>
          </w:p>
        </w:tc>
        <w:tc>
          <w:tcPr>
            <w:tcW w:w="567"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r w:rsidRPr="00830F38">
              <w:rPr>
                <w:rFonts w:eastAsia="Times New Roman"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tcPr>
          <w:p w:rsidR="00D31405" w:rsidRPr="00830F38" w:rsidRDefault="00C415AE" w:rsidP="009C35F1">
            <w:pPr>
              <w:spacing w:before="100" w:beforeAutospacing="1" w:after="100" w:afterAutospacing="1"/>
              <w:rPr>
                <w:rFonts w:eastAsia="Times New Roman" w:cs="Times New Roman"/>
                <w:sz w:val="20"/>
                <w:szCs w:val="20"/>
              </w:rPr>
            </w:pPr>
            <w:r>
              <w:rPr>
                <w:rFonts w:eastAsia="Times New Roman" w:cs="Times New Roman"/>
                <w:sz w:val="20"/>
                <w:szCs w:val="20"/>
              </w:rPr>
              <w:t>Тренировочный урок</w:t>
            </w:r>
          </w:p>
        </w:tc>
        <w:tc>
          <w:tcPr>
            <w:tcW w:w="1843" w:type="dxa"/>
            <w:tcBorders>
              <w:top w:val="single" w:sz="4" w:space="0" w:color="auto"/>
              <w:left w:val="single" w:sz="4" w:space="0" w:color="auto"/>
              <w:bottom w:val="single" w:sz="4" w:space="0" w:color="auto"/>
              <w:right w:val="single" w:sz="4" w:space="0" w:color="auto"/>
            </w:tcBorders>
          </w:tcPr>
          <w:p w:rsidR="00D31405" w:rsidRPr="00830F38" w:rsidRDefault="001A1C87" w:rsidP="009C35F1">
            <w:pPr>
              <w:spacing w:before="100" w:beforeAutospacing="1" w:after="100" w:afterAutospacing="1"/>
              <w:rPr>
                <w:rFonts w:eastAsia="Times New Roman" w:cs="Times New Roman"/>
                <w:sz w:val="20"/>
                <w:szCs w:val="20"/>
              </w:rPr>
            </w:pPr>
            <w:r>
              <w:rPr>
                <w:rFonts w:eastAsia="Times New Roman" w:cs="Times New Roman"/>
                <w:sz w:val="20"/>
                <w:szCs w:val="20"/>
              </w:rPr>
              <w:t>Х</w:t>
            </w:r>
            <w:r w:rsidRPr="00881798">
              <w:rPr>
                <w:rFonts w:eastAsia="Times New Roman" w:cs="Times New Roman"/>
                <w:sz w:val="20"/>
                <w:szCs w:val="20"/>
              </w:rPr>
              <w:t>арактеризовать способы и средства связи предложений в тексте</w:t>
            </w:r>
            <w:r>
              <w:rPr>
                <w:rFonts w:eastAsia="Times New Roman" w:cs="Times New Roman"/>
                <w:sz w:val="20"/>
                <w:szCs w:val="20"/>
              </w:rPr>
              <w:t>.</w:t>
            </w:r>
          </w:p>
        </w:tc>
        <w:tc>
          <w:tcPr>
            <w:tcW w:w="1559" w:type="dxa"/>
            <w:tcBorders>
              <w:top w:val="single" w:sz="4" w:space="0" w:color="auto"/>
              <w:left w:val="single" w:sz="4" w:space="0" w:color="auto"/>
              <w:bottom w:val="single" w:sz="4" w:space="0" w:color="auto"/>
              <w:right w:val="single" w:sz="4" w:space="0" w:color="auto"/>
            </w:tcBorders>
          </w:tcPr>
          <w:p w:rsidR="00D31405" w:rsidRPr="00830F38" w:rsidRDefault="00D026BA" w:rsidP="009C35F1">
            <w:pPr>
              <w:spacing w:before="100" w:beforeAutospacing="1" w:after="100" w:afterAutospacing="1"/>
              <w:rPr>
                <w:rFonts w:eastAsia="Times New Roman" w:cs="Times New Roman"/>
                <w:sz w:val="20"/>
                <w:szCs w:val="20"/>
              </w:rPr>
            </w:pPr>
            <w:r>
              <w:rPr>
                <w:rFonts w:eastAsia="Times New Roman" w:cs="Times New Roman"/>
                <w:sz w:val="20"/>
                <w:szCs w:val="20"/>
              </w:rPr>
              <w:t>О</w:t>
            </w:r>
            <w:r w:rsidRPr="00C3012E">
              <w:rPr>
                <w:rFonts w:eastAsia="Times New Roman" w:cs="Times New Roman"/>
                <w:sz w:val="20"/>
                <w:szCs w:val="20"/>
              </w:rPr>
              <w:t>пределять цель учебной деятельности; выбирать средства достижения цели</w:t>
            </w:r>
            <w:r>
              <w:rPr>
                <w:rFonts w:eastAsia="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tcPr>
          <w:p w:rsidR="00D31405" w:rsidRPr="00830F38" w:rsidRDefault="00D026BA" w:rsidP="009C35F1">
            <w:pPr>
              <w:spacing w:before="100" w:beforeAutospacing="1" w:after="100" w:afterAutospacing="1"/>
              <w:rPr>
                <w:rFonts w:eastAsia="Times New Roman" w:cs="Times New Roman"/>
                <w:sz w:val="20"/>
                <w:szCs w:val="20"/>
              </w:rPr>
            </w:pPr>
            <w:r>
              <w:rPr>
                <w:rFonts w:eastAsia="Times New Roman" w:cs="Times New Roman"/>
                <w:sz w:val="20"/>
                <w:szCs w:val="20"/>
              </w:rPr>
              <w:t>Письменный ответ на вопрос.</w:t>
            </w:r>
          </w:p>
        </w:tc>
        <w:tc>
          <w:tcPr>
            <w:tcW w:w="1701"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p>
        </w:tc>
      </w:tr>
      <w:tr w:rsidR="00D31405" w:rsidRPr="00830F38" w:rsidTr="009C35F1">
        <w:tc>
          <w:tcPr>
            <w:tcW w:w="425" w:type="dxa"/>
            <w:tcBorders>
              <w:top w:val="single" w:sz="4" w:space="0" w:color="auto"/>
              <w:left w:val="single" w:sz="4" w:space="0" w:color="auto"/>
              <w:bottom w:val="single" w:sz="4" w:space="0" w:color="auto"/>
              <w:right w:val="single" w:sz="4" w:space="0" w:color="auto"/>
            </w:tcBorders>
            <w:vAlign w:val="bottom"/>
          </w:tcPr>
          <w:p w:rsidR="00D31405" w:rsidRPr="00830F38" w:rsidRDefault="00D31405" w:rsidP="009C35F1">
            <w:pPr>
              <w:jc w:val="right"/>
              <w:rPr>
                <w:rFonts w:ascii="Calibri" w:eastAsia="Times New Roman" w:hAnsi="Calibri" w:cs="Calibri"/>
                <w:sz w:val="20"/>
                <w:szCs w:val="20"/>
              </w:rPr>
            </w:pPr>
            <w:r w:rsidRPr="00830F38">
              <w:rPr>
                <w:rFonts w:ascii="Calibri" w:eastAsia="Times New Roman" w:hAnsi="Calibri" w:cs="Calibri"/>
                <w:sz w:val="20"/>
                <w:szCs w:val="20"/>
              </w:rPr>
              <w:t>28</w:t>
            </w:r>
          </w:p>
        </w:tc>
        <w:tc>
          <w:tcPr>
            <w:tcW w:w="2127" w:type="dxa"/>
            <w:tcBorders>
              <w:top w:val="single" w:sz="4" w:space="0" w:color="auto"/>
              <w:left w:val="single" w:sz="4" w:space="0" w:color="auto"/>
              <w:bottom w:val="single" w:sz="4" w:space="0" w:color="auto"/>
              <w:right w:val="single" w:sz="4" w:space="0" w:color="auto"/>
            </w:tcBorders>
            <w:vAlign w:val="bottom"/>
          </w:tcPr>
          <w:p w:rsidR="00D31405" w:rsidRPr="00830F38" w:rsidRDefault="00D31405">
            <w:pPr>
              <w:rPr>
                <w:color w:val="000000"/>
                <w:sz w:val="20"/>
                <w:szCs w:val="20"/>
              </w:rPr>
            </w:pPr>
            <w:r w:rsidRPr="00830F38">
              <w:rPr>
                <w:color w:val="000000"/>
                <w:sz w:val="20"/>
                <w:szCs w:val="20"/>
              </w:rPr>
              <w:t xml:space="preserve">Функционально-смысловые типы речи. </w:t>
            </w:r>
          </w:p>
        </w:tc>
        <w:tc>
          <w:tcPr>
            <w:tcW w:w="567"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r w:rsidRPr="00830F38">
              <w:rPr>
                <w:rFonts w:eastAsia="Times New Roman"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tcPr>
          <w:p w:rsidR="00D31405" w:rsidRPr="00830F38" w:rsidRDefault="00C415AE" w:rsidP="009C35F1">
            <w:pPr>
              <w:spacing w:before="100" w:beforeAutospacing="1" w:after="100" w:afterAutospacing="1"/>
              <w:rPr>
                <w:rFonts w:eastAsia="Times New Roman" w:cs="Times New Roman"/>
                <w:sz w:val="20"/>
                <w:szCs w:val="20"/>
              </w:rPr>
            </w:pPr>
            <w:r>
              <w:rPr>
                <w:rFonts w:eastAsia="Times New Roman" w:cs="Times New Roman"/>
                <w:sz w:val="20"/>
                <w:szCs w:val="20"/>
              </w:rPr>
              <w:t>Урок повторения</w:t>
            </w:r>
          </w:p>
        </w:tc>
        <w:tc>
          <w:tcPr>
            <w:tcW w:w="1843" w:type="dxa"/>
            <w:tcBorders>
              <w:top w:val="single" w:sz="4" w:space="0" w:color="auto"/>
              <w:left w:val="single" w:sz="4" w:space="0" w:color="auto"/>
              <w:bottom w:val="single" w:sz="4" w:space="0" w:color="auto"/>
              <w:right w:val="single" w:sz="4" w:space="0" w:color="auto"/>
            </w:tcBorders>
          </w:tcPr>
          <w:p w:rsidR="00D31405" w:rsidRPr="00830F38" w:rsidRDefault="000E4D4E" w:rsidP="000E4D4E">
            <w:pPr>
              <w:spacing w:before="100" w:beforeAutospacing="1" w:after="100" w:afterAutospacing="1"/>
              <w:rPr>
                <w:rFonts w:eastAsia="Times New Roman" w:cs="Times New Roman"/>
                <w:sz w:val="20"/>
                <w:szCs w:val="20"/>
              </w:rPr>
            </w:pPr>
            <w:r>
              <w:rPr>
                <w:rFonts w:eastAsia="Times New Roman" w:cs="Times New Roman"/>
                <w:sz w:val="20"/>
                <w:szCs w:val="20"/>
              </w:rPr>
              <w:t>О</w:t>
            </w:r>
            <w:r w:rsidRPr="008847A6">
              <w:rPr>
                <w:rFonts w:eastAsia="Times New Roman" w:cs="Times New Roman"/>
                <w:sz w:val="20"/>
                <w:szCs w:val="20"/>
              </w:rPr>
              <w:t xml:space="preserve">пределять </w:t>
            </w:r>
            <w:r>
              <w:rPr>
                <w:rFonts w:eastAsia="Times New Roman" w:cs="Times New Roman"/>
                <w:sz w:val="20"/>
                <w:szCs w:val="20"/>
              </w:rPr>
              <w:t>типы речи.</w:t>
            </w:r>
          </w:p>
        </w:tc>
        <w:tc>
          <w:tcPr>
            <w:tcW w:w="1559" w:type="dxa"/>
            <w:tcBorders>
              <w:top w:val="single" w:sz="4" w:space="0" w:color="auto"/>
              <w:left w:val="single" w:sz="4" w:space="0" w:color="auto"/>
              <w:bottom w:val="single" w:sz="4" w:space="0" w:color="auto"/>
              <w:right w:val="single" w:sz="4" w:space="0" w:color="auto"/>
            </w:tcBorders>
          </w:tcPr>
          <w:p w:rsidR="00D31405" w:rsidRPr="00830F38" w:rsidRDefault="00D026BA" w:rsidP="009C35F1">
            <w:pPr>
              <w:spacing w:before="100" w:beforeAutospacing="1" w:after="100" w:afterAutospacing="1"/>
              <w:rPr>
                <w:rFonts w:eastAsia="Times New Roman" w:cs="Times New Roman"/>
                <w:sz w:val="20"/>
                <w:szCs w:val="20"/>
              </w:rPr>
            </w:pPr>
            <w:r>
              <w:rPr>
                <w:rFonts w:eastAsia="Times New Roman" w:cs="Times New Roman"/>
                <w:sz w:val="20"/>
                <w:szCs w:val="20"/>
              </w:rPr>
              <w:t>В</w:t>
            </w:r>
            <w:r w:rsidRPr="00C0462B">
              <w:rPr>
                <w:rFonts w:eastAsia="Times New Roman" w:cs="Times New Roman"/>
                <w:sz w:val="20"/>
                <w:szCs w:val="20"/>
              </w:rPr>
              <w:t>ыдвигать и обосновывать точку зрения, продуктивно общаться и взаимодействовать в процессе совместной деятельности</w:t>
            </w:r>
            <w:r>
              <w:rPr>
                <w:rFonts w:eastAsia="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p>
        </w:tc>
      </w:tr>
      <w:tr w:rsidR="00D31405" w:rsidRPr="00830F38" w:rsidTr="009C35F1">
        <w:tc>
          <w:tcPr>
            <w:tcW w:w="425" w:type="dxa"/>
            <w:tcBorders>
              <w:top w:val="single" w:sz="4" w:space="0" w:color="auto"/>
              <w:left w:val="single" w:sz="4" w:space="0" w:color="auto"/>
              <w:bottom w:val="single" w:sz="4" w:space="0" w:color="auto"/>
              <w:right w:val="single" w:sz="4" w:space="0" w:color="auto"/>
            </w:tcBorders>
            <w:vAlign w:val="bottom"/>
          </w:tcPr>
          <w:p w:rsidR="00D31405" w:rsidRPr="00830F38" w:rsidRDefault="00D31405" w:rsidP="009C35F1">
            <w:pPr>
              <w:jc w:val="right"/>
              <w:rPr>
                <w:rFonts w:ascii="Calibri" w:eastAsia="Times New Roman" w:hAnsi="Calibri" w:cs="Calibri"/>
                <w:sz w:val="20"/>
                <w:szCs w:val="20"/>
              </w:rPr>
            </w:pPr>
            <w:r w:rsidRPr="00830F38">
              <w:rPr>
                <w:rFonts w:ascii="Calibri" w:eastAsia="Times New Roman" w:hAnsi="Calibri" w:cs="Calibri"/>
                <w:sz w:val="20"/>
                <w:szCs w:val="20"/>
              </w:rPr>
              <w:t>29</w:t>
            </w:r>
          </w:p>
        </w:tc>
        <w:tc>
          <w:tcPr>
            <w:tcW w:w="2127" w:type="dxa"/>
            <w:tcBorders>
              <w:top w:val="single" w:sz="4" w:space="0" w:color="auto"/>
              <w:left w:val="single" w:sz="4" w:space="0" w:color="auto"/>
              <w:bottom w:val="single" w:sz="4" w:space="0" w:color="auto"/>
              <w:right w:val="single" w:sz="4" w:space="0" w:color="auto"/>
            </w:tcBorders>
            <w:vAlign w:val="bottom"/>
          </w:tcPr>
          <w:p w:rsidR="00D31405" w:rsidRPr="00830F38" w:rsidRDefault="00D31405">
            <w:pPr>
              <w:rPr>
                <w:color w:val="000000"/>
                <w:sz w:val="20"/>
                <w:szCs w:val="20"/>
              </w:rPr>
            </w:pPr>
            <w:r w:rsidRPr="00830F38">
              <w:rPr>
                <w:color w:val="000000"/>
                <w:sz w:val="20"/>
                <w:szCs w:val="20"/>
              </w:rPr>
              <w:t>Лексические понятия.</w:t>
            </w:r>
          </w:p>
        </w:tc>
        <w:tc>
          <w:tcPr>
            <w:tcW w:w="567"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r w:rsidRPr="00830F38">
              <w:rPr>
                <w:rFonts w:eastAsia="Times New Roman"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tcPr>
          <w:p w:rsidR="00D31405" w:rsidRPr="00830F38" w:rsidRDefault="00C415AE" w:rsidP="009C35F1">
            <w:pPr>
              <w:spacing w:before="100" w:beforeAutospacing="1" w:after="100" w:afterAutospacing="1"/>
              <w:rPr>
                <w:rFonts w:eastAsia="Times New Roman" w:cs="Times New Roman"/>
                <w:sz w:val="20"/>
                <w:szCs w:val="20"/>
              </w:rPr>
            </w:pPr>
            <w:r>
              <w:rPr>
                <w:rFonts w:eastAsia="Times New Roman" w:cs="Times New Roman"/>
                <w:sz w:val="20"/>
                <w:szCs w:val="20"/>
              </w:rPr>
              <w:t>Урок комбинированного строения</w:t>
            </w:r>
          </w:p>
        </w:tc>
        <w:tc>
          <w:tcPr>
            <w:tcW w:w="1843" w:type="dxa"/>
            <w:tcBorders>
              <w:top w:val="single" w:sz="4" w:space="0" w:color="auto"/>
              <w:left w:val="single" w:sz="4" w:space="0" w:color="auto"/>
              <w:bottom w:val="single" w:sz="4" w:space="0" w:color="auto"/>
              <w:right w:val="single" w:sz="4" w:space="0" w:color="auto"/>
            </w:tcBorders>
          </w:tcPr>
          <w:p w:rsidR="00D31405" w:rsidRPr="00830F38" w:rsidRDefault="000E4D4E" w:rsidP="009C35F1">
            <w:pPr>
              <w:spacing w:before="100" w:beforeAutospacing="1" w:after="100" w:afterAutospacing="1"/>
              <w:rPr>
                <w:rFonts w:eastAsia="Times New Roman" w:cs="Times New Roman"/>
                <w:sz w:val="20"/>
                <w:szCs w:val="20"/>
              </w:rPr>
            </w:pPr>
            <w:r>
              <w:rPr>
                <w:rFonts w:eastAsia="Times New Roman" w:cs="Times New Roman"/>
                <w:sz w:val="20"/>
                <w:szCs w:val="20"/>
              </w:rPr>
              <w:t>А</w:t>
            </w:r>
            <w:r w:rsidRPr="0016327F">
              <w:rPr>
                <w:rFonts w:eastAsia="Times New Roman" w:cs="Times New Roman"/>
                <w:sz w:val="20"/>
                <w:szCs w:val="20"/>
              </w:rPr>
              <w:t>нализировать лексическое значение слова, устранять нарушения лексической сочетаемости слов.</w:t>
            </w:r>
          </w:p>
        </w:tc>
        <w:tc>
          <w:tcPr>
            <w:tcW w:w="1559" w:type="dxa"/>
            <w:tcBorders>
              <w:top w:val="single" w:sz="4" w:space="0" w:color="auto"/>
              <w:left w:val="single" w:sz="4" w:space="0" w:color="auto"/>
              <w:bottom w:val="single" w:sz="4" w:space="0" w:color="auto"/>
              <w:right w:val="single" w:sz="4" w:space="0" w:color="auto"/>
            </w:tcBorders>
          </w:tcPr>
          <w:p w:rsidR="00D31405" w:rsidRPr="00830F38" w:rsidRDefault="000E4D4E" w:rsidP="009C35F1">
            <w:pPr>
              <w:spacing w:before="100" w:beforeAutospacing="1" w:after="100" w:afterAutospacing="1"/>
              <w:rPr>
                <w:rFonts w:eastAsia="Times New Roman" w:cs="Times New Roman"/>
                <w:sz w:val="20"/>
                <w:szCs w:val="20"/>
              </w:rPr>
            </w:pPr>
            <w:r>
              <w:rPr>
                <w:rFonts w:eastAsia="Times New Roman" w:cs="Times New Roman"/>
                <w:sz w:val="20"/>
                <w:szCs w:val="20"/>
              </w:rPr>
              <w:t>О</w:t>
            </w:r>
            <w:r w:rsidRPr="00C22697">
              <w:rPr>
                <w:rFonts w:eastAsia="Times New Roman" w:cs="Times New Roman"/>
                <w:sz w:val="20"/>
                <w:szCs w:val="20"/>
              </w:rPr>
              <w:t>ценивать информацию, осуществлять знаково-символическую переработку информации</w:t>
            </w:r>
            <w:r>
              <w:rPr>
                <w:rFonts w:eastAsia="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tcPr>
          <w:p w:rsidR="00D31405" w:rsidRPr="00830F38" w:rsidRDefault="00D026BA" w:rsidP="009C35F1">
            <w:pPr>
              <w:spacing w:before="100" w:beforeAutospacing="1" w:after="100" w:afterAutospacing="1"/>
              <w:rPr>
                <w:rFonts w:eastAsia="Times New Roman" w:cs="Times New Roman"/>
                <w:sz w:val="20"/>
                <w:szCs w:val="20"/>
              </w:rPr>
            </w:pPr>
            <w:r>
              <w:rPr>
                <w:rFonts w:eastAsia="Times New Roman" w:cs="Times New Roman"/>
                <w:sz w:val="20"/>
                <w:szCs w:val="20"/>
              </w:rPr>
              <w:t>Устный опрос</w:t>
            </w:r>
          </w:p>
        </w:tc>
        <w:tc>
          <w:tcPr>
            <w:tcW w:w="1701"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p>
        </w:tc>
      </w:tr>
      <w:tr w:rsidR="00D31405" w:rsidRPr="00830F38" w:rsidTr="009C35F1">
        <w:tc>
          <w:tcPr>
            <w:tcW w:w="425" w:type="dxa"/>
            <w:tcBorders>
              <w:top w:val="single" w:sz="4" w:space="0" w:color="auto"/>
              <w:left w:val="single" w:sz="4" w:space="0" w:color="auto"/>
              <w:bottom w:val="single" w:sz="4" w:space="0" w:color="auto"/>
              <w:right w:val="single" w:sz="4" w:space="0" w:color="auto"/>
            </w:tcBorders>
            <w:vAlign w:val="bottom"/>
          </w:tcPr>
          <w:p w:rsidR="00D31405" w:rsidRPr="00830F38" w:rsidRDefault="00D31405" w:rsidP="009C35F1">
            <w:pPr>
              <w:jc w:val="right"/>
              <w:rPr>
                <w:rFonts w:ascii="Calibri" w:eastAsia="Times New Roman" w:hAnsi="Calibri" w:cs="Calibri"/>
                <w:sz w:val="20"/>
                <w:szCs w:val="20"/>
              </w:rPr>
            </w:pPr>
            <w:r w:rsidRPr="00830F38">
              <w:rPr>
                <w:rFonts w:ascii="Calibri" w:eastAsia="Times New Roman" w:hAnsi="Calibri" w:cs="Calibri"/>
                <w:sz w:val="20"/>
                <w:szCs w:val="20"/>
              </w:rPr>
              <w:t>30</w:t>
            </w:r>
          </w:p>
        </w:tc>
        <w:tc>
          <w:tcPr>
            <w:tcW w:w="2127" w:type="dxa"/>
            <w:tcBorders>
              <w:top w:val="single" w:sz="4" w:space="0" w:color="auto"/>
              <w:left w:val="single" w:sz="4" w:space="0" w:color="auto"/>
              <w:bottom w:val="single" w:sz="4" w:space="0" w:color="auto"/>
              <w:right w:val="single" w:sz="4" w:space="0" w:color="auto"/>
            </w:tcBorders>
            <w:vAlign w:val="bottom"/>
          </w:tcPr>
          <w:p w:rsidR="00D31405" w:rsidRPr="00830F38" w:rsidRDefault="00D31405" w:rsidP="00442889">
            <w:pPr>
              <w:rPr>
                <w:color w:val="000000"/>
                <w:sz w:val="20"/>
                <w:szCs w:val="20"/>
              </w:rPr>
            </w:pPr>
            <w:r w:rsidRPr="00830F38">
              <w:rPr>
                <w:color w:val="000000"/>
                <w:sz w:val="20"/>
                <w:szCs w:val="20"/>
              </w:rPr>
              <w:t xml:space="preserve">Изобразительно-выразительные </w:t>
            </w:r>
            <w:r w:rsidRPr="00830F38">
              <w:rPr>
                <w:color w:val="000000"/>
                <w:sz w:val="20"/>
                <w:szCs w:val="20"/>
              </w:rPr>
              <w:lastRenderedPageBreak/>
              <w:t xml:space="preserve">средства языка. </w:t>
            </w:r>
          </w:p>
        </w:tc>
        <w:tc>
          <w:tcPr>
            <w:tcW w:w="567"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r w:rsidRPr="00830F38">
              <w:rPr>
                <w:rFonts w:eastAsia="Times New Roman" w:cs="Times New Roman"/>
                <w:sz w:val="20"/>
                <w:szCs w:val="20"/>
              </w:rPr>
              <w:lastRenderedPageBreak/>
              <w:t>1</w:t>
            </w:r>
          </w:p>
        </w:tc>
        <w:tc>
          <w:tcPr>
            <w:tcW w:w="1417" w:type="dxa"/>
            <w:tcBorders>
              <w:top w:val="single" w:sz="4" w:space="0" w:color="auto"/>
              <w:left w:val="single" w:sz="4" w:space="0" w:color="auto"/>
              <w:bottom w:val="single" w:sz="4" w:space="0" w:color="auto"/>
              <w:right w:val="single" w:sz="4" w:space="0" w:color="auto"/>
            </w:tcBorders>
          </w:tcPr>
          <w:p w:rsidR="00D31405" w:rsidRPr="00830F38" w:rsidRDefault="00C415AE" w:rsidP="009C35F1">
            <w:pPr>
              <w:spacing w:before="100" w:beforeAutospacing="1" w:after="100" w:afterAutospacing="1"/>
              <w:rPr>
                <w:rFonts w:eastAsia="Times New Roman" w:cs="Times New Roman"/>
                <w:sz w:val="20"/>
                <w:szCs w:val="20"/>
              </w:rPr>
            </w:pPr>
            <w:r>
              <w:rPr>
                <w:rFonts w:eastAsia="Times New Roman" w:cs="Times New Roman"/>
                <w:sz w:val="20"/>
                <w:szCs w:val="20"/>
              </w:rPr>
              <w:t>Лекция</w:t>
            </w:r>
          </w:p>
        </w:tc>
        <w:tc>
          <w:tcPr>
            <w:tcW w:w="1843" w:type="dxa"/>
            <w:tcBorders>
              <w:top w:val="single" w:sz="4" w:space="0" w:color="auto"/>
              <w:left w:val="single" w:sz="4" w:space="0" w:color="auto"/>
              <w:bottom w:val="single" w:sz="4" w:space="0" w:color="auto"/>
              <w:right w:val="single" w:sz="4" w:space="0" w:color="auto"/>
            </w:tcBorders>
          </w:tcPr>
          <w:p w:rsidR="00D31405" w:rsidRPr="00830F38" w:rsidRDefault="000E4D4E" w:rsidP="009C35F1">
            <w:pPr>
              <w:spacing w:before="100" w:beforeAutospacing="1" w:after="100" w:afterAutospacing="1"/>
              <w:rPr>
                <w:rFonts w:eastAsia="Times New Roman" w:cs="Times New Roman"/>
                <w:sz w:val="20"/>
                <w:szCs w:val="20"/>
              </w:rPr>
            </w:pPr>
            <w:r>
              <w:rPr>
                <w:rFonts w:eastAsia="Times New Roman" w:cs="Times New Roman"/>
                <w:sz w:val="20"/>
                <w:szCs w:val="20"/>
              </w:rPr>
              <w:t xml:space="preserve">Находить и определять </w:t>
            </w:r>
            <w:r>
              <w:rPr>
                <w:rFonts w:eastAsia="Times New Roman" w:cs="Times New Roman"/>
                <w:sz w:val="20"/>
                <w:szCs w:val="20"/>
              </w:rPr>
              <w:lastRenderedPageBreak/>
              <w:t>различные тропы и стилистические фигуры.</w:t>
            </w:r>
          </w:p>
        </w:tc>
        <w:tc>
          <w:tcPr>
            <w:tcW w:w="1559" w:type="dxa"/>
            <w:tcBorders>
              <w:top w:val="single" w:sz="4" w:space="0" w:color="auto"/>
              <w:left w:val="single" w:sz="4" w:space="0" w:color="auto"/>
              <w:bottom w:val="single" w:sz="4" w:space="0" w:color="auto"/>
              <w:right w:val="single" w:sz="4" w:space="0" w:color="auto"/>
            </w:tcBorders>
          </w:tcPr>
          <w:p w:rsidR="00D31405" w:rsidRPr="00830F38" w:rsidRDefault="00D026BA" w:rsidP="009C35F1">
            <w:pPr>
              <w:spacing w:before="100" w:beforeAutospacing="1" w:after="100" w:afterAutospacing="1"/>
              <w:rPr>
                <w:rFonts w:eastAsia="Times New Roman" w:cs="Times New Roman"/>
                <w:sz w:val="20"/>
                <w:szCs w:val="20"/>
              </w:rPr>
            </w:pPr>
            <w:r>
              <w:rPr>
                <w:rFonts w:eastAsia="Times New Roman" w:cs="Times New Roman"/>
                <w:sz w:val="20"/>
                <w:szCs w:val="20"/>
              </w:rPr>
              <w:lastRenderedPageBreak/>
              <w:t>О</w:t>
            </w:r>
            <w:r w:rsidRPr="009D4B80">
              <w:rPr>
                <w:rFonts w:eastAsia="Times New Roman" w:cs="Times New Roman"/>
                <w:sz w:val="20"/>
                <w:szCs w:val="20"/>
              </w:rPr>
              <w:t xml:space="preserve">сознанно использовать </w:t>
            </w:r>
            <w:r w:rsidRPr="009D4B80">
              <w:rPr>
                <w:rFonts w:eastAsia="Times New Roman" w:cs="Times New Roman"/>
                <w:sz w:val="20"/>
                <w:szCs w:val="20"/>
              </w:rPr>
              <w:lastRenderedPageBreak/>
              <w:t>речевые средства в соответствии с ситуацией общения и коммуникативной задачей</w:t>
            </w:r>
            <w:r>
              <w:rPr>
                <w:rFonts w:eastAsia="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tcPr>
          <w:p w:rsidR="00D31405" w:rsidRPr="00830F38" w:rsidRDefault="00D026BA" w:rsidP="009C35F1">
            <w:pPr>
              <w:spacing w:before="100" w:beforeAutospacing="1" w:after="100" w:afterAutospacing="1"/>
              <w:rPr>
                <w:rFonts w:eastAsia="Times New Roman" w:cs="Times New Roman"/>
                <w:sz w:val="20"/>
                <w:szCs w:val="20"/>
              </w:rPr>
            </w:pPr>
            <w:r>
              <w:rPr>
                <w:rFonts w:eastAsia="Times New Roman" w:cs="Times New Roman"/>
                <w:sz w:val="20"/>
                <w:szCs w:val="20"/>
              </w:rPr>
              <w:lastRenderedPageBreak/>
              <w:t>Самоконтроль</w:t>
            </w:r>
          </w:p>
        </w:tc>
        <w:tc>
          <w:tcPr>
            <w:tcW w:w="1701"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p>
        </w:tc>
      </w:tr>
      <w:tr w:rsidR="00D31405" w:rsidRPr="00830F38" w:rsidTr="009C35F1">
        <w:tc>
          <w:tcPr>
            <w:tcW w:w="425" w:type="dxa"/>
            <w:tcBorders>
              <w:top w:val="single" w:sz="4" w:space="0" w:color="auto"/>
              <w:left w:val="single" w:sz="4" w:space="0" w:color="auto"/>
              <w:bottom w:val="single" w:sz="4" w:space="0" w:color="auto"/>
              <w:right w:val="single" w:sz="4" w:space="0" w:color="auto"/>
            </w:tcBorders>
            <w:vAlign w:val="bottom"/>
          </w:tcPr>
          <w:p w:rsidR="00D31405" w:rsidRPr="00830F38" w:rsidRDefault="00D31405" w:rsidP="009C35F1">
            <w:pPr>
              <w:jc w:val="right"/>
              <w:rPr>
                <w:rFonts w:ascii="Calibri" w:eastAsia="Times New Roman" w:hAnsi="Calibri" w:cs="Calibri"/>
                <w:sz w:val="20"/>
                <w:szCs w:val="20"/>
              </w:rPr>
            </w:pPr>
            <w:r w:rsidRPr="00830F38">
              <w:rPr>
                <w:rFonts w:ascii="Calibri" w:eastAsia="Times New Roman" w:hAnsi="Calibri" w:cs="Calibri"/>
                <w:sz w:val="20"/>
                <w:szCs w:val="20"/>
              </w:rPr>
              <w:lastRenderedPageBreak/>
              <w:t>31</w:t>
            </w:r>
          </w:p>
        </w:tc>
        <w:tc>
          <w:tcPr>
            <w:tcW w:w="2127" w:type="dxa"/>
            <w:tcBorders>
              <w:top w:val="single" w:sz="4" w:space="0" w:color="auto"/>
              <w:left w:val="single" w:sz="4" w:space="0" w:color="auto"/>
              <w:bottom w:val="single" w:sz="4" w:space="0" w:color="auto"/>
              <w:right w:val="single" w:sz="4" w:space="0" w:color="auto"/>
            </w:tcBorders>
            <w:vAlign w:val="bottom"/>
          </w:tcPr>
          <w:p w:rsidR="00D31405" w:rsidRPr="00830F38" w:rsidRDefault="00D31405" w:rsidP="00442889">
            <w:pPr>
              <w:rPr>
                <w:color w:val="000000"/>
                <w:sz w:val="20"/>
                <w:szCs w:val="20"/>
              </w:rPr>
            </w:pPr>
            <w:r w:rsidRPr="00830F38">
              <w:rPr>
                <w:color w:val="000000"/>
                <w:sz w:val="20"/>
                <w:szCs w:val="20"/>
              </w:rPr>
              <w:t xml:space="preserve">Изобразительно-выразительные средства языка. </w:t>
            </w:r>
          </w:p>
        </w:tc>
        <w:tc>
          <w:tcPr>
            <w:tcW w:w="567"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r w:rsidRPr="00830F38">
              <w:rPr>
                <w:rFonts w:eastAsia="Times New Roman"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tcPr>
          <w:p w:rsidR="00D31405" w:rsidRPr="00830F38" w:rsidRDefault="00C415AE" w:rsidP="009C35F1">
            <w:pPr>
              <w:spacing w:before="100" w:beforeAutospacing="1" w:after="100" w:afterAutospacing="1"/>
              <w:rPr>
                <w:rFonts w:eastAsia="Times New Roman" w:cs="Times New Roman"/>
                <w:sz w:val="20"/>
                <w:szCs w:val="20"/>
              </w:rPr>
            </w:pPr>
            <w:r>
              <w:rPr>
                <w:rFonts w:eastAsia="Times New Roman" w:cs="Times New Roman"/>
                <w:sz w:val="20"/>
                <w:szCs w:val="20"/>
              </w:rPr>
              <w:t>Тренировочный урок</w:t>
            </w:r>
          </w:p>
        </w:tc>
        <w:tc>
          <w:tcPr>
            <w:tcW w:w="1843" w:type="dxa"/>
            <w:tcBorders>
              <w:top w:val="single" w:sz="4" w:space="0" w:color="auto"/>
              <w:left w:val="single" w:sz="4" w:space="0" w:color="auto"/>
              <w:bottom w:val="single" w:sz="4" w:space="0" w:color="auto"/>
              <w:right w:val="single" w:sz="4" w:space="0" w:color="auto"/>
            </w:tcBorders>
          </w:tcPr>
          <w:p w:rsidR="00D31405" w:rsidRPr="00830F38" w:rsidRDefault="000E4D4E" w:rsidP="009C35F1">
            <w:pPr>
              <w:spacing w:before="100" w:beforeAutospacing="1" w:after="100" w:afterAutospacing="1"/>
              <w:rPr>
                <w:rFonts w:eastAsia="Times New Roman" w:cs="Times New Roman"/>
                <w:sz w:val="20"/>
                <w:szCs w:val="20"/>
              </w:rPr>
            </w:pPr>
            <w:r>
              <w:rPr>
                <w:rFonts w:eastAsia="Times New Roman" w:cs="Times New Roman"/>
                <w:sz w:val="20"/>
                <w:szCs w:val="20"/>
              </w:rPr>
              <w:t>Объяснять роль изобразительно-выразительных сре</w:t>
            </w:r>
            <w:proofErr w:type="gramStart"/>
            <w:r>
              <w:rPr>
                <w:rFonts w:eastAsia="Times New Roman" w:cs="Times New Roman"/>
                <w:sz w:val="20"/>
                <w:szCs w:val="20"/>
              </w:rPr>
              <w:t>дств в т</w:t>
            </w:r>
            <w:proofErr w:type="gramEnd"/>
            <w:r>
              <w:rPr>
                <w:rFonts w:eastAsia="Times New Roman" w:cs="Times New Roman"/>
                <w:sz w:val="20"/>
                <w:szCs w:val="20"/>
              </w:rPr>
              <w:t>ексте.</w:t>
            </w:r>
          </w:p>
        </w:tc>
        <w:tc>
          <w:tcPr>
            <w:tcW w:w="1559" w:type="dxa"/>
            <w:tcBorders>
              <w:top w:val="single" w:sz="4" w:space="0" w:color="auto"/>
              <w:left w:val="single" w:sz="4" w:space="0" w:color="auto"/>
              <w:bottom w:val="single" w:sz="4" w:space="0" w:color="auto"/>
              <w:right w:val="single" w:sz="4" w:space="0" w:color="auto"/>
            </w:tcBorders>
          </w:tcPr>
          <w:p w:rsidR="00D31405" w:rsidRPr="00830F38" w:rsidRDefault="00D026BA" w:rsidP="009C35F1">
            <w:pPr>
              <w:spacing w:before="100" w:beforeAutospacing="1" w:after="100" w:afterAutospacing="1"/>
              <w:rPr>
                <w:rFonts w:eastAsia="Times New Roman" w:cs="Times New Roman"/>
                <w:sz w:val="20"/>
                <w:szCs w:val="20"/>
              </w:rPr>
            </w:pPr>
            <w:r>
              <w:rPr>
                <w:rFonts w:eastAsia="Times New Roman" w:cs="Times New Roman"/>
                <w:sz w:val="20"/>
                <w:szCs w:val="20"/>
              </w:rPr>
              <w:t>О</w:t>
            </w:r>
            <w:r w:rsidRPr="00C3012E">
              <w:rPr>
                <w:rFonts w:eastAsia="Times New Roman" w:cs="Times New Roman"/>
                <w:sz w:val="20"/>
                <w:szCs w:val="20"/>
              </w:rPr>
              <w:t>пределять цель учебной деятельности; выбирать средства достижения цели</w:t>
            </w:r>
            <w:r>
              <w:rPr>
                <w:rFonts w:eastAsia="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tcPr>
          <w:p w:rsidR="00D31405" w:rsidRPr="00830F38" w:rsidRDefault="00D026BA" w:rsidP="009C35F1">
            <w:pPr>
              <w:spacing w:before="100" w:beforeAutospacing="1" w:after="100" w:afterAutospacing="1"/>
              <w:rPr>
                <w:rFonts w:eastAsia="Times New Roman" w:cs="Times New Roman"/>
                <w:sz w:val="20"/>
                <w:szCs w:val="20"/>
              </w:rPr>
            </w:pPr>
            <w:r>
              <w:rPr>
                <w:rFonts w:eastAsia="Times New Roman" w:cs="Times New Roman"/>
                <w:sz w:val="20"/>
                <w:szCs w:val="20"/>
              </w:rPr>
              <w:t>Тест</w:t>
            </w:r>
          </w:p>
        </w:tc>
        <w:tc>
          <w:tcPr>
            <w:tcW w:w="1701"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p>
        </w:tc>
      </w:tr>
      <w:tr w:rsidR="00D31405" w:rsidRPr="00830F38" w:rsidTr="009C35F1">
        <w:tc>
          <w:tcPr>
            <w:tcW w:w="425" w:type="dxa"/>
            <w:tcBorders>
              <w:top w:val="single" w:sz="4" w:space="0" w:color="auto"/>
              <w:left w:val="single" w:sz="4" w:space="0" w:color="auto"/>
              <w:bottom w:val="single" w:sz="4" w:space="0" w:color="auto"/>
              <w:right w:val="single" w:sz="4" w:space="0" w:color="auto"/>
            </w:tcBorders>
            <w:vAlign w:val="bottom"/>
          </w:tcPr>
          <w:p w:rsidR="00D31405" w:rsidRPr="00830F38" w:rsidRDefault="00D31405" w:rsidP="009C35F1">
            <w:pPr>
              <w:jc w:val="right"/>
              <w:rPr>
                <w:rFonts w:ascii="Calibri" w:eastAsia="Times New Roman" w:hAnsi="Calibri" w:cs="Calibri"/>
                <w:sz w:val="20"/>
                <w:szCs w:val="20"/>
              </w:rPr>
            </w:pPr>
            <w:r w:rsidRPr="00830F38">
              <w:rPr>
                <w:rFonts w:ascii="Calibri" w:eastAsia="Times New Roman" w:hAnsi="Calibri" w:cs="Calibri"/>
                <w:sz w:val="20"/>
                <w:szCs w:val="20"/>
              </w:rPr>
              <w:t>32</w:t>
            </w:r>
          </w:p>
        </w:tc>
        <w:tc>
          <w:tcPr>
            <w:tcW w:w="2127" w:type="dxa"/>
            <w:tcBorders>
              <w:top w:val="single" w:sz="4" w:space="0" w:color="auto"/>
              <w:left w:val="single" w:sz="4" w:space="0" w:color="auto"/>
              <w:bottom w:val="single" w:sz="4" w:space="0" w:color="auto"/>
              <w:right w:val="single" w:sz="4" w:space="0" w:color="auto"/>
            </w:tcBorders>
            <w:vAlign w:val="bottom"/>
          </w:tcPr>
          <w:p w:rsidR="00D31405" w:rsidRPr="00830F38" w:rsidRDefault="00C415AE">
            <w:pPr>
              <w:rPr>
                <w:color w:val="000000"/>
                <w:sz w:val="20"/>
                <w:szCs w:val="20"/>
              </w:rPr>
            </w:pPr>
            <w:r>
              <w:rPr>
                <w:color w:val="000000"/>
                <w:sz w:val="20"/>
                <w:szCs w:val="20"/>
              </w:rPr>
              <w:t>Культура речи. Повторение.</w:t>
            </w:r>
          </w:p>
        </w:tc>
        <w:tc>
          <w:tcPr>
            <w:tcW w:w="567"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r w:rsidRPr="00830F38">
              <w:rPr>
                <w:rFonts w:eastAsia="Times New Roman"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tcPr>
          <w:p w:rsidR="00D31405" w:rsidRPr="00830F38" w:rsidRDefault="00C415AE" w:rsidP="009C35F1">
            <w:pPr>
              <w:spacing w:before="100" w:beforeAutospacing="1" w:after="100" w:afterAutospacing="1"/>
              <w:rPr>
                <w:rFonts w:eastAsia="Times New Roman" w:cs="Times New Roman"/>
                <w:sz w:val="20"/>
                <w:szCs w:val="20"/>
              </w:rPr>
            </w:pPr>
            <w:r>
              <w:rPr>
                <w:rFonts w:eastAsia="Times New Roman" w:cs="Times New Roman"/>
                <w:sz w:val="20"/>
                <w:szCs w:val="20"/>
              </w:rPr>
              <w:t>Урок повторения</w:t>
            </w:r>
          </w:p>
        </w:tc>
        <w:tc>
          <w:tcPr>
            <w:tcW w:w="1843" w:type="dxa"/>
            <w:tcBorders>
              <w:top w:val="single" w:sz="4" w:space="0" w:color="auto"/>
              <w:left w:val="single" w:sz="4" w:space="0" w:color="auto"/>
              <w:bottom w:val="single" w:sz="4" w:space="0" w:color="auto"/>
              <w:right w:val="single" w:sz="4" w:space="0" w:color="auto"/>
            </w:tcBorders>
          </w:tcPr>
          <w:p w:rsidR="00D31405" w:rsidRPr="00830F38" w:rsidRDefault="001A1C87" w:rsidP="009C35F1">
            <w:pPr>
              <w:spacing w:before="100" w:beforeAutospacing="1" w:after="100" w:afterAutospacing="1"/>
              <w:rPr>
                <w:rFonts w:eastAsia="Times New Roman" w:cs="Times New Roman"/>
                <w:sz w:val="20"/>
                <w:szCs w:val="20"/>
              </w:rPr>
            </w:pPr>
            <w:r w:rsidRPr="00C0462B">
              <w:rPr>
                <w:rFonts w:eastAsia="Times New Roman" w:cs="Times New Roman"/>
                <w:sz w:val="20"/>
                <w:szCs w:val="20"/>
              </w:rPr>
              <w:t>Актуали</w:t>
            </w:r>
            <w:r>
              <w:rPr>
                <w:rFonts w:eastAsia="Times New Roman" w:cs="Times New Roman"/>
                <w:sz w:val="20"/>
                <w:szCs w:val="20"/>
              </w:rPr>
              <w:t xml:space="preserve">зировать полученные </w:t>
            </w:r>
            <w:r w:rsidRPr="00C0462B">
              <w:rPr>
                <w:rFonts w:eastAsia="Times New Roman" w:cs="Times New Roman"/>
                <w:sz w:val="20"/>
                <w:szCs w:val="20"/>
              </w:rPr>
              <w:t>зна</w:t>
            </w:r>
            <w:r>
              <w:rPr>
                <w:rFonts w:eastAsia="Times New Roman" w:cs="Times New Roman"/>
                <w:sz w:val="20"/>
                <w:szCs w:val="20"/>
              </w:rPr>
              <w:t>ния</w:t>
            </w:r>
            <w:r w:rsidRPr="00C0462B">
              <w:rPr>
                <w:rFonts w:eastAsia="Times New Roman" w:cs="Times New Roman"/>
                <w:sz w:val="20"/>
                <w:szCs w:val="20"/>
              </w:rPr>
              <w:t xml:space="preserve"> и умени</w:t>
            </w:r>
            <w:r>
              <w:rPr>
                <w:rFonts w:eastAsia="Times New Roman" w:cs="Times New Roman"/>
                <w:sz w:val="20"/>
                <w:szCs w:val="20"/>
              </w:rPr>
              <w:t>я.</w:t>
            </w:r>
          </w:p>
        </w:tc>
        <w:tc>
          <w:tcPr>
            <w:tcW w:w="1559" w:type="dxa"/>
            <w:tcBorders>
              <w:top w:val="single" w:sz="4" w:space="0" w:color="auto"/>
              <w:left w:val="single" w:sz="4" w:space="0" w:color="auto"/>
              <w:bottom w:val="single" w:sz="4" w:space="0" w:color="auto"/>
              <w:right w:val="single" w:sz="4" w:space="0" w:color="auto"/>
            </w:tcBorders>
          </w:tcPr>
          <w:p w:rsidR="00D31405" w:rsidRPr="00830F38" w:rsidRDefault="00D026BA" w:rsidP="009C35F1">
            <w:pPr>
              <w:spacing w:before="100" w:beforeAutospacing="1" w:after="100" w:afterAutospacing="1"/>
              <w:rPr>
                <w:rFonts w:eastAsia="Times New Roman" w:cs="Times New Roman"/>
                <w:sz w:val="20"/>
                <w:szCs w:val="20"/>
              </w:rPr>
            </w:pPr>
            <w:r>
              <w:rPr>
                <w:rFonts w:eastAsia="Times New Roman" w:cs="Times New Roman"/>
                <w:sz w:val="20"/>
                <w:szCs w:val="20"/>
              </w:rPr>
              <w:t>В</w:t>
            </w:r>
            <w:r w:rsidRPr="00C0462B">
              <w:rPr>
                <w:rFonts w:eastAsia="Times New Roman" w:cs="Times New Roman"/>
                <w:sz w:val="20"/>
                <w:szCs w:val="20"/>
              </w:rPr>
              <w:t>ыдвигать и обосновывать точку зрения, продуктивно общаться и взаимодействовать в процессе совместной деятельности</w:t>
            </w:r>
            <w:r>
              <w:rPr>
                <w:rFonts w:eastAsia="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tcPr>
          <w:p w:rsidR="00D31405" w:rsidRPr="00830F38" w:rsidRDefault="00D026BA" w:rsidP="009C35F1">
            <w:pPr>
              <w:spacing w:before="100" w:beforeAutospacing="1" w:after="100" w:afterAutospacing="1"/>
              <w:rPr>
                <w:rFonts w:eastAsia="Times New Roman" w:cs="Times New Roman"/>
                <w:sz w:val="20"/>
                <w:szCs w:val="20"/>
              </w:rPr>
            </w:pPr>
            <w:r>
              <w:rPr>
                <w:rFonts w:eastAsia="Times New Roman" w:cs="Times New Roman"/>
                <w:sz w:val="20"/>
                <w:szCs w:val="20"/>
              </w:rPr>
              <w:t>Устный опрос</w:t>
            </w:r>
          </w:p>
        </w:tc>
        <w:tc>
          <w:tcPr>
            <w:tcW w:w="1701"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p>
        </w:tc>
      </w:tr>
      <w:tr w:rsidR="00D31405" w:rsidRPr="00830F38" w:rsidTr="009C35F1">
        <w:tc>
          <w:tcPr>
            <w:tcW w:w="425" w:type="dxa"/>
            <w:tcBorders>
              <w:top w:val="single" w:sz="4" w:space="0" w:color="auto"/>
              <w:left w:val="single" w:sz="4" w:space="0" w:color="auto"/>
              <w:bottom w:val="single" w:sz="4" w:space="0" w:color="auto"/>
              <w:right w:val="single" w:sz="4" w:space="0" w:color="auto"/>
            </w:tcBorders>
            <w:vAlign w:val="bottom"/>
          </w:tcPr>
          <w:p w:rsidR="00D31405" w:rsidRPr="00830F38" w:rsidRDefault="00D31405" w:rsidP="009C35F1">
            <w:pPr>
              <w:jc w:val="right"/>
              <w:rPr>
                <w:rFonts w:ascii="Calibri" w:eastAsia="Times New Roman" w:hAnsi="Calibri" w:cs="Calibri"/>
                <w:sz w:val="20"/>
                <w:szCs w:val="20"/>
              </w:rPr>
            </w:pPr>
            <w:r w:rsidRPr="00830F38">
              <w:rPr>
                <w:rFonts w:ascii="Calibri" w:eastAsia="Times New Roman" w:hAnsi="Calibri" w:cs="Calibri"/>
                <w:sz w:val="20"/>
                <w:szCs w:val="20"/>
              </w:rPr>
              <w:t>33</w:t>
            </w:r>
          </w:p>
        </w:tc>
        <w:tc>
          <w:tcPr>
            <w:tcW w:w="2127" w:type="dxa"/>
            <w:tcBorders>
              <w:top w:val="single" w:sz="4" w:space="0" w:color="auto"/>
              <w:left w:val="single" w:sz="4" w:space="0" w:color="auto"/>
              <w:bottom w:val="single" w:sz="4" w:space="0" w:color="auto"/>
              <w:right w:val="single" w:sz="4" w:space="0" w:color="auto"/>
            </w:tcBorders>
            <w:vAlign w:val="bottom"/>
          </w:tcPr>
          <w:p w:rsidR="00D31405" w:rsidRPr="00830F38" w:rsidRDefault="00D31405">
            <w:pPr>
              <w:rPr>
                <w:color w:val="000000"/>
                <w:sz w:val="20"/>
                <w:szCs w:val="20"/>
              </w:rPr>
            </w:pPr>
            <w:r w:rsidRPr="00830F38">
              <w:rPr>
                <w:color w:val="000000"/>
                <w:sz w:val="20"/>
                <w:szCs w:val="20"/>
              </w:rPr>
              <w:t>Итоговый контроль знаний.</w:t>
            </w:r>
          </w:p>
        </w:tc>
        <w:tc>
          <w:tcPr>
            <w:tcW w:w="567"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r w:rsidRPr="00830F38">
              <w:rPr>
                <w:rFonts w:eastAsia="Times New Roman"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tcPr>
          <w:p w:rsidR="00D31405" w:rsidRPr="00830F38" w:rsidRDefault="00C415AE" w:rsidP="009C35F1">
            <w:pPr>
              <w:spacing w:before="100" w:beforeAutospacing="1" w:after="100" w:afterAutospacing="1"/>
              <w:rPr>
                <w:rFonts w:eastAsia="Times New Roman" w:cs="Times New Roman"/>
                <w:sz w:val="20"/>
                <w:szCs w:val="20"/>
              </w:rPr>
            </w:pPr>
            <w:r>
              <w:rPr>
                <w:rFonts w:eastAsia="Times New Roman" w:cs="Times New Roman"/>
                <w:sz w:val="20"/>
                <w:szCs w:val="20"/>
              </w:rPr>
              <w:t>Контрольный урок</w:t>
            </w:r>
          </w:p>
        </w:tc>
        <w:tc>
          <w:tcPr>
            <w:tcW w:w="1843" w:type="dxa"/>
            <w:tcBorders>
              <w:top w:val="single" w:sz="4" w:space="0" w:color="auto"/>
              <w:left w:val="single" w:sz="4" w:space="0" w:color="auto"/>
              <w:bottom w:val="single" w:sz="4" w:space="0" w:color="auto"/>
              <w:right w:val="single" w:sz="4" w:space="0" w:color="auto"/>
            </w:tcBorders>
          </w:tcPr>
          <w:p w:rsidR="00D31405" w:rsidRPr="00830F38" w:rsidRDefault="001A1C87" w:rsidP="009C35F1">
            <w:pPr>
              <w:spacing w:before="100" w:beforeAutospacing="1" w:after="100" w:afterAutospacing="1"/>
              <w:rPr>
                <w:rFonts w:eastAsia="Times New Roman" w:cs="Times New Roman"/>
                <w:sz w:val="20"/>
                <w:szCs w:val="20"/>
              </w:rPr>
            </w:pPr>
            <w:r>
              <w:rPr>
                <w:rFonts w:eastAsia="Times New Roman" w:cs="Times New Roman"/>
                <w:sz w:val="20"/>
                <w:szCs w:val="20"/>
              </w:rPr>
              <w:t>Анализировать языковой материал, сравнивать варианты, осуществлять выбор правильного варианта.</w:t>
            </w:r>
          </w:p>
        </w:tc>
        <w:tc>
          <w:tcPr>
            <w:tcW w:w="1559" w:type="dxa"/>
            <w:tcBorders>
              <w:top w:val="single" w:sz="4" w:space="0" w:color="auto"/>
              <w:left w:val="single" w:sz="4" w:space="0" w:color="auto"/>
              <w:bottom w:val="single" w:sz="4" w:space="0" w:color="auto"/>
              <w:right w:val="single" w:sz="4" w:space="0" w:color="auto"/>
            </w:tcBorders>
          </w:tcPr>
          <w:p w:rsidR="00D31405" w:rsidRPr="00830F38" w:rsidRDefault="00D026BA" w:rsidP="009C35F1">
            <w:pPr>
              <w:spacing w:before="100" w:beforeAutospacing="1" w:after="100" w:afterAutospacing="1"/>
              <w:rPr>
                <w:rFonts w:eastAsia="Times New Roman" w:cs="Times New Roman"/>
                <w:sz w:val="20"/>
                <w:szCs w:val="20"/>
              </w:rPr>
            </w:pPr>
            <w:r>
              <w:rPr>
                <w:rFonts w:eastAsia="Times New Roman" w:cs="Times New Roman"/>
                <w:sz w:val="20"/>
                <w:szCs w:val="20"/>
              </w:rPr>
              <w:t>О</w:t>
            </w:r>
            <w:r w:rsidRPr="009D4B80">
              <w:rPr>
                <w:rFonts w:eastAsia="Times New Roman" w:cs="Times New Roman"/>
                <w:sz w:val="20"/>
                <w:szCs w:val="20"/>
              </w:rPr>
              <w:t>существлять проверку учебных достижений, анализировать результаты, находить пути восполнения выявленных пробелов в знаниях.</w:t>
            </w:r>
          </w:p>
        </w:tc>
        <w:tc>
          <w:tcPr>
            <w:tcW w:w="1276" w:type="dxa"/>
            <w:tcBorders>
              <w:top w:val="single" w:sz="4" w:space="0" w:color="auto"/>
              <w:left w:val="single" w:sz="4" w:space="0" w:color="auto"/>
              <w:bottom w:val="single" w:sz="4" w:space="0" w:color="auto"/>
              <w:right w:val="single" w:sz="4" w:space="0" w:color="auto"/>
            </w:tcBorders>
          </w:tcPr>
          <w:p w:rsidR="00D31405" w:rsidRPr="00830F38" w:rsidRDefault="00D026BA" w:rsidP="009C35F1">
            <w:pPr>
              <w:spacing w:before="100" w:beforeAutospacing="1" w:after="100" w:afterAutospacing="1"/>
              <w:rPr>
                <w:rFonts w:eastAsia="Times New Roman" w:cs="Times New Roman"/>
                <w:sz w:val="20"/>
                <w:szCs w:val="20"/>
              </w:rPr>
            </w:pPr>
            <w:r>
              <w:rPr>
                <w:rFonts w:eastAsia="Times New Roman" w:cs="Times New Roman"/>
                <w:sz w:val="20"/>
                <w:szCs w:val="20"/>
              </w:rPr>
              <w:t>Тест КИМ ЕГЭ</w:t>
            </w:r>
          </w:p>
        </w:tc>
        <w:tc>
          <w:tcPr>
            <w:tcW w:w="1701"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p>
        </w:tc>
      </w:tr>
      <w:tr w:rsidR="00D31405" w:rsidRPr="00830F38" w:rsidTr="009C35F1">
        <w:tc>
          <w:tcPr>
            <w:tcW w:w="425" w:type="dxa"/>
            <w:tcBorders>
              <w:top w:val="single" w:sz="4" w:space="0" w:color="auto"/>
              <w:left w:val="single" w:sz="4" w:space="0" w:color="auto"/>
              <w:bottom w:val="single" w:sz="4" w:space="0" w:color="auto"/>
              <w:right w:val="single" w:sz="4" w:space="0" w:color="auto"/>
            </w:tcBorders>
            <w:vAlign w:val="bottom"/>
          </w:tcPr>
          <w:p w:rsidR="00D31405" w:rsidRPr="00830F38" w:rsidRDefault="00D31405" w:rsidP="009C35F1">
            <w:pPr>
              <w:jc w:val="right"/>
              <w:rPr>
                <w:rFonts w:ascii="Calibri" w:eastAsia="Times New Roman" w:hAnsi="Calibri" w:cs="Calibri"/>
                <w:sz w:val="20"/>
                <w:szCs w:val="20"/>
              </w:rPr>
            </w:pPr>
            <w:r w:rsidRPr="00830F38">
              <w:rPr>
                <w:rFonts w:ascii="Calibri" w:eastAsia="Times New Roman" w:hAnsi="Calibri" w:cs="Calibri"/>
                <w:sz w:val="20"/>
                <w:szCs w:val="20"/>
              </w:rPr>
              <w:t>34</w:t>
            </w:r>
          </w:p>
        </w:tc>
        <w:tc>
          <w:tcPr>
            <w:tcW w:w="2127" w:type="dxa"/>
            <w:tcBorders>
              <w:top w:val="single" w:sz="4" w:space="0" w:color="auto"/>
              <w:left w:val="single" w:sz="4" w:space="0" w:color="auto"/>
              <w:bottom w:val="single" w:sz="4" w:space="0" w:color="auto"/>
              <w:right w:val="single" w:sz="4" w:space="0" w:color="auto"/>
            </w:tcBorders>
            <w:vAlign w:val="bottom"/>
          </w:tcPr>
          <w:p w:rsidR="00D31405" w:rsidRPr="00830F38" w:rsidRDefault="00D31405" w:rsidP="009A1AD1">
            <w:pPr>
              <w:tabs>
                <w:tab w:val="left" w:pos="331"/>
              </w:tabs>
              <w:rPr>
                <w:color w:val="000000"/>
                <w:sz w:val="20"/>
                <w:szCs w:val="20"/>
              </w:rPr>
            </w:pPr>
            <w:r w:rsidRPr="00830F38">
              <w:rPr>
                <w:color w:val="000000"/>
                <w:sz w:val="20"/>
                <w:szCs w:val="20"/>
              </w:rPr>
              <w:t>Разбор выполнения заданий итогового контроля.</w:t>
            </w:r>
          </w:p>
        </w:tc>
        <w:tc>
          <w:tcPr>
            <w:tcW w:w="567"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r w:rsidRPr="00830F38">
              <w:rPr>
                <w:rFonts w:eastAsia="Times New Roman"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tcPr>
          <w:p w:rsidR="00D31405" w:rsidRPr="00830F38" w:rsidRDefault="00C415AE" w:rsidP="009C35F1">
            <w:pPr>
              <w:spacing w:before="100" w:beforeAutospacing="1" w:after="100" w:afterAutospacing="1"/>
              <w:rPr>
                <w:rFonts w:eastAsia="Times New Roman" w:cs="Times New Roman"/>
                <w:sz w:val="20"/>
                <w:szCs w:val="20"/>
              </w:rPr>
            </w:pPr>
            <w:r>
              <w:rPr>
                <w:rFonts w:eastAsia="Times New Roman" w:cs="Times New Roman"/>
                <w:sz w:val="20"/>
                <w:szCs w:val="20"/>
              </w:rPr>
              <w:t>Урок повторения</w:t>
            </w:r>
          </w:p>
        </w:tc>
        <w:tc>
          <w:tcPr>
            <w:tcW w:w="1843" w:type="dxa"/>
            <w:tcBorders>
              <w:top w:val="single" w:sz="4" w:space="0" w:color="auto"/>
              <w:left w:val="single" w:sz="4" w:space="0" w:color="auto"/>
              <w:bottom w:val="single" w:sz="4" w:space="0" w:color="auto"/>
              <w:right w:val="single" w:sz="4" w:space="0" w:color="auto"/>
            </w:tcBorders>
          </w:tcPr>
          <w:p w:rsidR="00D31405" w:rsidRPr="00830F38" w:rsidRDefault="001A1C87" w:rsidP="009C35F1">
            <w:pPr>
              <w:spacing w:before="100" w:beforeAutospacing="1" w:after="100" w:afterAutospacing="1"/>
              <w:rPr>
                <w:rFonts w:eastAsia="Times New Roman" w:cs="Times New Roman"/>
                <w:sz w:val="20"/>
                <w:szCs w:val="20"/>
              </w:rPr>
            </w:pPr>
            <w:r w:rsidRPr="00C0462B">
              <w:rPr>
                <w:rFonts w:eastAsia="Times New Roman" w:cs="Times New Roman"/>
                <w:sz w:val="20"/>
                <w:szCs w:val="20"/>
              </w:rPr>
              <w:t>Актуали</w:t>
            </w:r>
            <w:r>
              <w:rPr>
                <w:rFonts w:eastAsia="Times New Roman" w:cs="Times New Roman"/>
                <w:sz w:val="20"/>
                <w:szCs w:val="20"/>
              </w:rPr>
              <w:t xml:space="preserve">зировать полученные </w:t>
            </w:r>
            <w:r w:rsidRPr="00C0462B">
              <w:rPr>
                <w:rFonts w:eastAsia="Times New Roman" w:cs="Times New Roman"/>
                <w:sz w:val="20"/>
                <w:szCs w:val="20"/>
              </w:rPr>
              <w:t>зна</w:t>
            </w:r>
            <w:r>
              <w:rPr>
                <w:rFonts w:eastAsia="Times New Roman" w:cs="Times New Roman"/>
                <w:sz w:val="20"/>
                <w:szCs w:val="20"/>
              </w:rPr>
              <w:t>ния</w:t>
            </w:r>
            <w:r w:rsidRPr="00C0462B">
              <w:rPr>
                <w:rFonts w:eastAsia="Times New Roman" w:cs="Times New Roman"/>
                <w:sz w:val="20"/>
                <w:szCs w:val="20"/>
              </w:rPr>
              <w:t xml:space="preserve"> и умени</w:t>
            </w:r>
            <w:r>
              <w:rPr>
                <w:rFonts w:eastAsia="Times New Roman" w:cs="Times New Roman"/>
                <w:sz w:val="20"/>
                <w:szCs w:val="20"/>
              </w:rPr>
              <w:t>я.</w:t>
            </w:r>
          </w:p>
        </w:tc>
        <w:tc>
          <w:tcPr>
            <w:tcW w:w="1559" w:type="dxa"/>
            <w:tcBorders>
              <w:top w:val="single" w:sz="4" w:space="0" w:color="auto"/>
              <w:left w:val="single" w:sz="4" w:space="0" w:color="auto"/>
              <w:bottom w:val="single" w:sz="4" w:space="0" w:color="auto"/>
              <w:right w:val="single" w:sz="4" w:space="0" w:color="auto"/>
            </w:tcBorders>
          </w:tcPr>
          <w:p w:rsidR="00D31405" w:rsidRPr="00830F38" w:rsidRDefault="00D026BA" w:rsidP="009C35F1">
            <w:pPr>
              <w:spacing w:before="100" w:beforeAutospacing="1" w:after="100" w:afterAutospacing="1"/>
              <w:rPr>
                <w:rFonts w:eastAsia="Times New Roman" w:cs="Times New Roman"/>
                <w:sz w:val="20"/>
                <w:szCs w:val="20"/>
              </w:rPr>
            </w:pPr>
            <w:r>
              <w:rPr>
                <w:rFonts w:eastAsia="Times New Roman" w:cs="Times New Roman"/>
                <w:sz w:val="20"/>
                <w:szCs w:val="20"/>
              </w:rPr>
              <w:t>О</w:t>
            </w:r>
            <w:r w:rsidRPr="009D4B80">
              <w:rPr>
                <w:rFonts w:eastAsia="Times New Roman" w:cs="Times New Roman"/>
                <w:sz w:val="20"/>
                <w:szCs w:val="20"/>
              </w:rPr>
              <w:t>сознанно использовать речевые средства в соответствии с ситуацией общения и коммуникативной задачей</w:t>
            </w:r>
            <w:r>
              <w:rPr>
                <w:rFonts w:eastAsia="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tcPr>
          <w:p w:rsidR="00D31405" w:rsidRPr="00830F38" w:rsidRDefault="00D026BA" w:rsidP="009C35F1">
            <w:pPr>
              <w:spacing w:before="100" w:beforeAutospacing="1" w:after="100" w:afterAutospacing="1"/>
              <w:rPr>
                <w:rFonts w:eastAsia="Times New Roman" w:cs="Times New Roman"/>
                <w:sz w:val="20"/>
                <w:szCs w:val="20"/>
              </w:rPr>
            </w:pPr>
            <w:r>
              <w:rPr>
                <w:rFonts w:eastAsia="Times New Roman" w:cs="Times New Roman"/>
                <w:sz w:val="20"/>
                <w:szCs w:val="20"/>
              </w:rPr>
              <w:t>Самоконтроль</w:t>
            </w:r>
          </w:p>
        </w:tc>
        <w:tc>
          <w:tcPr>
            <w:tcW w:w="1701" w:type="dxa"/>
            <w:tcBorders>
              <w:top w:val="single" w:sz="4" w:space="0" w:color="auto"/>
              <w:left w:val="single" w:sz="4" w:space="0" w:color="auto"/>
              <w:bottom w:val="single" w:sz="4" w:space="0" w:color="auto"/>
              <w:right w:val="single" w:sz="4" w:space="0" w:color="auto"/>
            </w:tcBorders>
          </w:tcPr>
          <w:p w:rsidR="00D31405" w:rsidRPr="00830F38" w:rsidRDefault="00D31405" w:rsidP="009C35F1">
            <w:pPr>
              <w:spacing w:before="100" w:beforeAutospacing="1" w:after="100" w:afterAutospacing="1"/>
              <w:rPr>
                <w:rFonts w:eastAsia="Times New Roman" w:cs="Times New Roman"/>
                <w:sz w:val="20"/>
                <w:szCs w:val="20"/>
              </w:rPr>
            </w:pPr>
          </w:p>
        </w:tc>
      </w:tr>
    </w:tbl>
    <w:p w:rsidR="00AB5E1E" w:rsidRDefault="00AB5E1E" w:rsidP="00AB5E1E">
      <w:pPr>
        <w:spacing w:after="0"/>
        <w:ind w:left="-1134"/>
        <w:jc w:val="center"/>
        <w:rPr>
          <w:b/>
        </w:rPr>
      </w:pPr>
    </w:p>
    <w:p w:rsidR="00AB5E1E" w:rsidRPr="00F45CBA" w:rsidRDefault="00AB5E1E" w:rsidP="00AB5E1E">
      <w:pPr>
        <w:spacing w:after="0"/>
        <w:ind w:left="-1134"/>
        <w:jc w:val="center"/>
        <w:rPr>
          <w:b/>
        </w:rPr>
      </w:pPr>
      <w:r w:rsidRPr="00F45CBA">
        <w:rPr>
          <w:b/>
        </w:rPr>
        <w:t>Приложение 1. Аннотация к рабочей программе учебного предмета, курса</w:t>
      </w:r>
    </w:p>
    <w:p w:rsidR="00AB5E1E" w:rsidRDefault="00AB5E1E" w:rsidP="00AB5E1E">
      <w:pPr>
        <w:spacing w:after="0"/>
        <w:ind w:left="-1134"/>
      </w:pPr>
    </w:p>
    <w:p w:rsidR="00AB5E1E" w:rsidRPr="00245122" w:rsidRDefault="00AB5E1E" w:rsidP="009A1AD1">
      <w:pPr>
        <w:ind w:left="-1134" w:hanging="567"/>
        <w:rPr>
          <w:szCs w:val="24"/>
        </w:rPr>
      </w:pPr>
      <w:r>
        <w:tab/>
      </w:r>
      <w:r w:rsidR="009A1AD1">
        <w:tab/>
      </w:r>
      <w:r w:rsidR="0073082E" w:rsidRPr="009F2389">
        <w:rPr>
          <w:szCs w:val="24"/>
        </w:rPr>
        <w:t xml:space="preserve">Содержание программы </w:t>
      </w:r>
      <w:r w:rsidR="00DE1A9F">
        <w:rPr>
          <w:rFonts w:eastAsia="Calibri" w:cs="Times New Roman"/>
        </w:rPr>
        <w:t>родного русского языка 10 класса</w:t>
      </w:r>
      <w:r w:rsidR="0073082E" w:rsidRPr="009F2389">
        <w:rPr>
          <w:szCs w:val="24"/>
        </w:rPr>
        <w:t xml:space="preserve"> ориентировано</w:t>
      </w:r>
      <w:r w:rsidR="0073082E">
        <w:rPr>
          <w:rFonts w:eastAsia="Calibri" w:cs="Times New Roman"/>
        </w:rPr>
        <w:t xml:space="preserve"> </w:t>
      </w:r>
      <w:r w:rsidR="0073082E" w:rsidRPr="009F2389">
        <w:rPr>
          <w:szCs w:val="24"/>
        </w:rPr>
        <w:t>на сопровождение и поддержку основного курса русского языка и направлено на достижение результатов освоения основной образовательной программы основного общего образования по русскому языку, заданных соответствующим федеральным государстве</w:t>
      </w:r>
      <w:r w:rsidR="0073082E">
        <w:rPr>
          <w:szCs w:val="24"/>
        </w:rPr>
        <w:t>нным образовательным стандартом.</w:t>
      </w:r>
      <w:r w:rsidR="009A1AD1">
        <w:rPr>
          <w:szCs w:val="24"/>
        </w:rPr>
        <w:t xml:space="preserve"> Основное внимание уделено культуре устной и письменной речи, совершенствованию овладения языковой нормой, навыкам правописания.</w:t>
      </w:r>
    </w:p>
    <w:p w:rsidR="00AB5E1E" w:rsidRDefault="00AB5E1E" w:rsidP="00AB5E1E">
      <w:pPr>
        <w:spacing w:after="0"/>
        <w:ind w:left="-1134"/>
      </w:pPr>
    </w:p>
    <w:p w:rsidR="00AB5E1E" w:rsidRPr="003A7ED9" w:rsidRDefault="00AB5E1E" w:rsidP="00AB5E1E">
      <w:pPr>
        <w:spacing w:after="0"/>
        <w:ind w:left="-1134"/>
        <w:jc w:val="center"/>
        <w:rPr>
          <w:b/>
        </w:rPr>
      </w:pPr>
      <w:r w:rsidRPr="003A7ED9">
        <w:rPr>
          <w:b/>
        </w:rPr>
        <w:t>Приложение 2. Оценочные материалы.</w:t>
      </w:r>
    </w:p>
    <w:p w:rsidR="00AB5E1E" w:rsidRPr="003A7ED9" w:rsidRDefault="00AB5E1E" w:rsidP="00AB5E1E">
      <w:pPr>
        <w:spacing w:after="0"/>
        <w:ind w:left="-1134"/>
        <w:jc w:val="center"/>
        <w:rPr>
          <w:b/>
          <w:bCs/>
        </w:rPr>
      </w:pPr>
      <w:r w:rsidRPr="003A7ED9">
        <w:rPr>
          <w:b/>
          <w:bCs/>
        </w:rPr>
        <w:t>Критерии и нормы оценочной деятельности.</w:t>
      </w:r>
    </w:p>
    <w:p w:rsidR="00AB5E1E" w:rsidRPr="003A7ED9" w:rsidRDefault="00AB5E1E" w:rsidP="00AB5E1E">
      <w:pPr>
        <w:spacing w:after="0"/>
        <w:ind w:left="-1134"/>
      </w:pPr>
      <w:r>
        <w:tab/>
      </w:r>
      <w:r w:rsidRPr="003A7ED9">
        <w:t xml:space="preserve">«Нормы оценки…» призваны обеспечить одинаковые требования к знаниям, умениям и навыкам учащихся по русскому языку. В них устанавливаются: 1) единые критерии оценки различных сторон </w:t>
      </w:r>
      <w:r w:rsidRPr="003A7ED9">
        <w:lastRenderedPageBreak/>
        <w:t>владения устной и письменной формами русского языка (критерии оценки орфографической и пунктуационной грамотности, языкового оформления связного высказывания, содержания высказывания); 2) единые нормативы оценки знаний, умений и навыков; 3) объем различных видов контрольных работ; 4) количество отметок за различные виды контрольных работ.</w:t>
      </w:r>
    </w:p>
    <w:p w:rsidR="00AB5E1E" w:rsidRPr="003A7ED9" w:rsidRDefault="00AB5E1E" w:rsidP="00AB5E1E">
      <w:pPr>
        <w:spacing w:after="0"/>
        <w:ind w:left="-1134"/>
      </w:pPr>
      <w:r>
        <w:tab/>
      </w:r>
      <w:r w:rsidRPr="003A7ED9">
        <w:t>Ученикам предъявляются требования только к таким умениям и навыкам, над которыми они работали или работают к моменту проверки. На уроках русского языка проверяются: 1) знание полученных сведений о языке; 2) орфографические и пунктуационные навыки; 3) речевые умения.</w:t>
      </w:r>
    </w:p>
    <w:p w:rsidR="00AB5E1E" w:rsidRPr="003A7ED9" w:rsidRDefault="00AB5E1E" w:rsidP="00AB5E1E">
      <w:pPr>
        <w:spacing w:after="0"/>
        <w:ind w:left="-1134"/>
        <w:jc w:val="center"/>
        <w:rPr>
          <w:b/>
          <w:bCs/>
        </w:rPr>
      </w:pPr>
      <w:r w:rsidRPr="003A7ED9">
        <w:rPr>
          <w:b/>
          <w:bCs/>
        </w:rPr>
        <w:t>Оценка устных ответов учащихся</w:t>
      </w:r>
    </w:p>
    <w:p w:rsidR="00AB5E1E" w:rsidRPr="003A7ED9" w:rsidRDefault="00AB5E1E" w:rsidP="00AB5E1E">
      <w:pPr>
        <w:spacing w:after="0"/>
        <w:ind w:left="-1134"/>
      </w:pPr>
      <w:r>
        <w:tab/>
      </w:r>
      <w:r w:rsidRPr="003A7ED9">
        <w:t>Устный опрос является одним из основных способов учета знаний учета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AB5E1E" w:rsidRPr="003A7ED9" w:rsidRDefault="00AB5E1E" w:rsidP="00AB5E1E">
      <w:pPr>
        <w:spacing w:after="0"/>
        <w:ind w:left="-1134"/>
      </w:pPr>
      <w:r>
        <w:tab/>
      </w:r>
      <w:r w:rsidRPr="003A7ED9">
        <w:t>При оценке ответа ученика надо руководствоваться следующими критериями: 1) полнота и правильность ответа; 2) степень осознанности, понимания изученного; 3) языковое оформление ответа.</w:t>
      </w:r>
    </w:p>
    <w:p w:rsidR="00AB5E1E" w:rsidRPr="003A7ED9" w:rsidRDefault="00AB5E1E" w:rsidP="00AB5E1E">
      <w:pPr>
        <w:spacing w:after="0"/>
        <w:ind w:left="-1134"/>
      </w:pPr>
      <w:r>
        <w:rPr>
          <w:b/>
        </w:rPr>
        <w:tab/>
      </w:r>
      <w:r w:rsidRPr="003A7ED9">
        <w:rPr>
          <w:b/>
        </w:rPr>
        <w:t>Оценка «5»</w:t>
      </w:r>
      <w:r w:rsidRPr="003A7ED9">
        <w:t xml:space="preserve"> ставится, если ученик: 1) полно излагает изученный материал, дает правильное определение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rsidR="00AB5E1E" w:rsidRPr="003A7ED9" w:rsidRDefault="00AB5E1E" w:rsidP="00AB5E1E">
      <w:pPr>
        <w:spacing w:after="0"/>
        <w:ind w:left="-1134"/>
      </w:pPr>
      <w:r>
        <w:rPr>
          <w:b/>
        </w:rPr>
        <w:tab/>
      </w:r>
      <w:r w:rsidRPr="003A7ED9">
        <w:rPr>
          <w:b/>
        </w:rPr>
        <w:t>Оценка «4»</w:t>
      </w:r>
      <w:r w:rsidRPr="003A7ED9">
        <w:t xml:space="preserve">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AB5E1E" w:rsidRPr="003A7ED9" w:rsidRDefault="00AB5E1E" w:rsidP="00AB5E1E">
      <w:pPr>
        <w:spacing w:after="0"/>
        <w:ind w:left="-1134"/>
      </w:pPr>
      <w:r>
        <w:rPr>
          <w:b/>
        </w:rPr>
        <w:tab/>
      </w:r>
      <w:proofErr w:type="gramStart"/>
      <w:r w:rsidRPr="003A7ED9">
        <w:rPr>
          <w:b/>
        </w:rPr>
        <w:t>Оценка «3»</w:t>
      </w:r>
      <w:r w:rsidRPr="003A7ED9">
        <w:t xml:space="preserve">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 излагаемого.</w:t>
      </w:r>
      <w:proofErr w:type="gramEnd"/>
    </w:p>
    <w:p w:rsidR="00AB5E1E" w:rsidRPr="003A7ED9" w:rsidRDefault="00AB5E1E" w:rsidP="00AB5E1E">
      <w:pPr>
        <w:spacing w:after="0"/>
        <w:ind w:left="-1134"/>
      </w:pPr>
      <w:r>
        <w:rPr>
          <w:b/>
        </w:rPr>
        <w:tab/>
      </w:r>
      <w:r w:rsidRPr="003A7ED9">
        <w:rPr>
          <w:b/>
        </w:rPr>
        <w:t>Оценка «2»</w:t>
      </w:r>
      <w:r w:rsidRPr="003A7ED9">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AB5E1E" w:rsidRPr="003A7ED9" w:rsidRDefault="00AB5E1E" w:rsidP="00AB5E1E">
      <w:pPr>
        <w:spacing w:after="0"/>
        <w:ind w:left="-1134"/>
      </w:pPr>
      <w:r>
        <w:rPr>
          <w:b/>
        </w:rPr>
        <w:tab/>
      </w:r>
      <w:r w:rsidRPr="003A7ED9">
        <w:rPr>
          <w:b/>
        </w:rPr>
        <w:t>Оценка «1»</w:t>
      </w:r>
      <w:r w:rsidRPr="003A7ED9">
        <w:t xml:space="preserve"> ставится, если ученик обнаруживает полное незнание или непонимание материала.</w:t>
      </w:r>
    </w:p>
    <w:p w:rsidR="00AB5E1E" w:rsidRPr="003A7ED9" w:rsidRDefault="00AB5E1E" w:rsidP="00AB5E1E">
      <w:pPr>
        <w:spacing w:after="0"/>
        <w:ind w:left="-1134"/>
      </w:pPr>
      <w:r w:rsidRPr="003A7ED9">
        <w:t xml:space="preserve">Оценка («5»,»4»,»3»)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 учеником на протяжении урока </w:t>
      </w:r>
      <w:proofErr w:type="gramStart"/>
      <w:r w:rsidRPr="003A7ED9">
        <w:t xml:space="preserve">( </w:t>
      </w:r>
      <w:proofErr w:type="gramEnd"/>
      <w:r w:rsidRPr="003A7ED9">
        <w:t>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AB5E1E" w:rsidRPr="003A7ED9" w:rsidRDefault="00AB5E1E" w:rsidP="00AB5E1E">
      <w:pPr>
        <w:spacing w:after="0"/>
        <w:ind w:left="-1134"/>
        <w:jc w:val="center"/>
        <w:rPr>
          <w:b/>
          <w:bCs/>
        </w:rPr>
      </w:pPr>
      <w:r w:rsidRPr="003A7ED9">
        <w:rPr>
          <w:b/>
          <w:bCs/>
        </w:rPr>
        <w:t>Оценка обучающих работ</w:t>
      </w:r>
    </w:p>
    <w:p w:rsidR="00AB5E1E" w:rsidRPr="003A7ED9" w:rsidRDefault="00AB5E1E" w:rsidP="00AB5E1E">
      <w:pPr>
        <w:spacing w:after="0"/>
        <w:ind w:left="-1134"/>
      </w:pPr>
      <w:r>
        <w:tab/>
      </w:r>
      <w:r w:rsidRPr="003A7ED9">
        <w:t>Обучающие работы (различные упражнения и диктанты неконтрольного характера) оцениваются более строго, чем контрольные работы.</w:t>
      </w:r>
    </w:p>
    <w:p w:rsidR="00AB5E1E" w:rsidRPr="003A7ED9" w:rsidRDefault="00AB5E1E" w:rsidP="00AB5E1E">
      <w:pPr>
        <w:spacing w:after="0"/>
        <w:ind w:left="-1134"/>
      </w:pPr>
      <w:r>
        <w:tab/>
      </w:r>
      <w:r w:rsidRPr="003A7ED9">
        <w:t>При оценке обучающихся работ учитывается: 1) степень самостоятельности учащегося; 2) этап обучения; 3) объем работы; 4) четкость, аккуратность, каллиграфическая правильность письма.</w:t>
      </w:r>
    </w:p>
    <w:p w:rsidR="00AB5E1E" w:rsidRPr="003A7ED9" w:rsidRDefault="00AB5E1E" w:rsidP="00AB5E1E">
      <w:pPr>
        <w:spacing w:after="0"/>
        <w:ind w:left="-1134"/>
      </w:pPr>
      <w:r>
        <w:tab/>
      </w:r>
      <w:r w:rsidRPr="003A7ED9">
        <w:t xml:space="preserve">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w:t>
      </w:r>
      <w:r w:rsidRPr="003A7ED9">
        <w:lastRenderedPageBreak/>
        <w:t>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оценки «4» допустимо и 2 исправления ошибок.</w:t>
      </w:r>
    </w:p>
    <w:p w:rsidR="00AB5E1E" w:rsidRPr="003A7ED9" w:rsidRDefault="00AB5E1E" w:rsidP="00AB5E1E">
      <w:pPr>
        <w:spacing w:after="0"/>
        <w:ind w:left="-1134"/>
      </w:pPr>
      <w:r>
        <w:tab/>
      </w:r>
      <w:r w:rsidRPr="003A7ED9">
        <w:t xml:space="preserve">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 </w:t>
      </w:r>
    </w:p>
    <w:p w:rsidR="00AB5E1E" w:rsidRPr="003A7ED9" w:rsidRDefault="00AB5E1E" w:rsidP="00AB5E1E">
      <w:pPr>
        <w:spacing w:after="0"/>
        <w:ind w:left="-1134"/>
      </w:pPr>
      <w:r>
        <w:tab/>
      </w:r>
      <w:r w:rsidRPr="003A7ED9">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AB5E1E" w:rsidRPr="003A7ED9" w:rsidRDefault="00AB5E1E" w:rsidP="00AB5E1E">
      <w:pPr>
        <w:spacing w:after="0"/>
        <w:ind w:left="-1134"/>
        <w:jc w:val="center"/>
        <w:rPr>
          <w:b/>
        </w:rPr>
      </w:pPr>
      <w:r w:rsidRPr="003A7ED9">
        <w:rPr>
          <w:b/>
        </w:rPr>
        <w:t>Оценка тестов</w:t>
      </w:r>
    </w:p>
    <w:p w:rsidR="00AB5E1E" w:rsidRPr="003A7ED9" w:rsidRDefault="00AB5E1E" w:rsidP="00AB5E1E">
      <w:pPr>
        <w:spacing w:after="0"/>
        <w:ind w:left="-1134"/>
      </w:pPr>
      <w:r>
        <w:tab/>
      </w:r>
      <w:r w:rsidRPr="003A7ED9">
        <w:t>При проведении тестовых работ критерии оценок следующие:</w:t>
      </w:r>
    </w:p>
    <w:p w:rsidR="00AB5E1E" w:rsidRPr="003A7ED9" w:rsidRDefault="00AB5E1E" w:rsidP="00AB5E1E">
      <w:pPr>
        <w:spacing w:after="0"/>
        <w:ind w:left="-1134"/>
      </w:pPr>
      <w:r w:rsidRPr="003A7ED9">
        <w:t>«5» - 90 – 100 %;</w:t>
      </w:r>
    </w:p>
    <w:p w:rsidR="00AB5E1E" w:rsidRPr="003A7ED9" w:rsidRDefault="00AB5E1E" w:rsidP="00AB5E1E">
      <w:pPr>
        <w:spacing w:after="0"/>
        <w:ind w:left="-1134"/>
      </w:pPr>
      <w:r w:rsidRPr="003A7ED9">
        <w:t>«4» - 78 – 89 %;</w:t>
      </w:r>
    </w:p>
    <w:p w:rsidR="00AB5E1E" w:rsidRPr="003A7ED9" w:rsidRDefault="00AB5E1E" w:rsidP="00AB5E1E">
      <w:pPr>
        <w:spacing w:after="0"/>
        <w:ind w:left="-1134"/>
      </w:pPr>
      <w:r w:rsidRPr="003A7ED9">
        <w:t>«3» - 60 – 77 %;</w:t>
      </w:r>
    </w:p>
    <w:p w:rsidR="00AB5E1E" w:rsidRPr="003A7ED9" w:rsidRDefault="00AB5E1E" w:rsidP="00AB5E1E">
      <w:pPr>
        <w:spacing w:after="0"/>
        <w:ind w:left="-1134"/>
      </w:pPr>
      <w:r w:rsidRPr="003A7ED9">
        <w:t>«2»- менее 59 %.</w:t>
      </w:r>
    </w:p>
    <w:p w:rsidR="00AB5E1E" w:rsidRPr="003A7ED9" w:rsidRDefault="00AB5E1E" w:rsidP="00AB5E1E">
      <w:pPr>
        <w:spacing w:after="0"/>
        <w:ind w:left="-1134"/>
        <w:jc w:val="center"/>
        <w:rPr>
          <w:b/>
        </w:rPr>
      </w:pPr>
      <w:r w:rsidRPr="003A7ED9">
        <w:rPr>
          <w:b/>
        </w:rPr>
        <w:t>Выведение итоговых отметок</w:t>
      </w:r>
    </w:p>
    <w:p w:rsidR="00AB5E1E" w:rsidRPr="003A7ED9" w:rsidRDefault="00AB5E1E" w:rsidP="00AB5E1E">
      <w:pPr>
        <w:spacing w:after="0"/>
        <w:ind w:left="-1134"/>
      </w:pPr>
      <w:r>
        <w:tab/>
      </w:r>
      <w:r w:rsidRPr="003A7ED9">
        <w:t>За учебную четверть и учебный год ставится итоговая отметка. Она является единой и отражает в обобщенном виде все стороны подготовки ученика по русскому языку: усвоение теоретического материала, овладение умениями, речевое развитие, уровень орфографической и пунктуационной  грамотности.</w:t>
      </w:r>
    </w:p>
    <w:p w:rsidR="00AB5E1E" w:rsidRPr="003A7ED9" w:rsidRDefault="00AB5E1E" w:rsidP="00AB5E1E">
      <w:pPr>
        <w:spacing w:after="0"/>
        <w:ind w:left="-1134"/>
      </w:pPr>
      <w:r>
        <w:tab/>
      </w:r>
      <w:r w:rsidRPr="003A7ED9">
        <w:t>Итоговая отметка не должна выводиться механически, как среднее арифметическое предшествующих отметок. Решающим при ее определении  следует считать фактическую подготовку ученика по всем показателям ко времени выведения этой отметки. Однако для того, чтобы стимулировать серьезное отношение учащихся к занятиям на протяжении всего учебного года, при выведении итоговых отметок необходимо учитывать результаты их текущей успеваемости.</w:t>
      </w:r>
    </w:p>
    <w:p w:rsidR="00AB5E1E" w:rsidRPr="003A7ED9" w:rsidRDefault="00245122" w:rsidP="00AB5E1E">
      <w:pPr>
        <w:spacing w:after="0"/>
        <w:ind w:left="-1134"/>
      </w:pPr>
      <w:r>
        <w:tab/>
      </w:r>
      <w:r w:rsidR="00AB5E1E" w:rsidRPr="003A7ED9">
        <w:t>При выведении итоговой отметки преимущественное значение придается отметкам, отражающим степень владения навыками (орфографическими, пунктуационными, речевыми). Поэтому итоговая отметка за грамотность не может быть положительной, если на протяжении четверти (года) большинство контрольных диктантов, сочинений, изложений за орфографическую, пунктуацио</w:t>
      </w:r>
      <w:r w:rsidR="00F90C43">
        <w:t>нную, речевую грамотность оцени</w:t>
      </w:r>
      <w:r w:rsidR="00AB5E1E" w:rsidRPr="003A7ED9">
        <w:t>вались баллом «2» и «1» с учетом работы над ошибками.</w:t>
      </w:r>
    </w:p>
    <w:p w:rsidR="00AB5E1E" w:rsidRDefault="00AB5E1E" w:rsidP="00AB5E1E">
      <w:pPr>
        <w:spacing w:after="0"/>
        <w:ind w:left="-1134"/>
      </w:pPr>
    </w:p>
    <w:p w:rsidR="00A974CC" w:rsidRDefault="00A974CC" w:rsidP="00A974CC">
      <w:pPr>
        <w:jc w:val="center"/>
        <w:rPr>
          <w:b/>
          <w:i/>
          <w:szCs w:val="24"/>
        </w:rPr>
      </w:pPr>
      <w:r>
        <w:rPr>
          <w:b/>
          <w:i/>
          <w:szCs w:val="24"/>
        </w:rPr>
        <w:t>Перечень контрольных работ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26"/>
        <w:gridCol w:w="848"/>
        <w:gridCol w:w="3486"/>
        <w:gridCol w:w="966"/>
        <w:gridCol w:w="3545"/>
      </w:tblGrid>
      <w:tr w:rsidR="00A974CC" w:rsidTr="006F2CCE">
        <w:tc>
          <w:tcPr>
            <w:tcW w:w="726" w:type="dxa"/>
            <w:tcBorders>
              <w:top w:val="single" w:sz="4" w:space="0" w:color="000000"/>
              <w:left w:val="single" w:sz="4" w:space="0" w:color="000000"/>
              <w:bottom w:val="single" w:sz="4" w:space="0" w:color="000000"/>
              <w:right w:val="single" w:sz="4" w:space="0" w:color="000000"/>
            </w:tcBorders>
          </w:tcPr>
          <w:p w:rsidR="00A974CC" w:rsidRPr="00A974CC" w:rsidRDefault="00A974CC" w:rsidP="00A974CC">
            <w:pPr>
              <w:spacing w:after="0" w:line="240" w:lineRule="auto"/>
              <w:rPr>
                <w:rFonts w:ascii="Calibri" w:eastAsia="Times New Roman" w:hAnsi="Calibri" w:cs="Times New Roman"/>
                <w:b/>
                <w:szCs w:val="24"/>
              </w:rPr>
            </w:pPr>
            <w:r w:rsidRPr="00A974CC">
              <w:rPr>
                <w:b/>
                <w:szCs w:val="24"/>
              </w:rPr>
              <w:t>№</w:t>
            </w:r>
          </w:p>
          <w:p w:rsidR="00A974CC" w:rsidRDefault="00A974CC">
            <w:pPr>
              <w:spacing w:after="0" w:line="240" w:lineRule="auto"/>
              <w:rPr>
                <w:szCs w:val="24"/>
              </w:rPr>
            </w:pPr>
            <w:r w:rsidRPr="00A974CC">
              <w:rPr>
                <w:b/>
                <w:szCs w:val="24"/>
              </w:rPr>
              <w:t>КР</w:t>
            </w:r>
          </w:p>
        </w:tc>
        <w:tc>
          <w:tcPr>
            <w:tcW w:w="848" w:type="dxa"/>
            <w:tcBorders>
              <w:top w:val="single" w:sz="4" w:space="0" w:color="000000"/>
              <w:left w:val="single" w:sz="4" w:space="0" w:color="000000"/>
              <w:bottom w:val="single" w:sz="4" w:space="0" w:color="000000"/>
              <w:right w:val="single" w:sz="4" w:space="0" w:color="000000"/>
            </w:tcBorders>
            <w:hideMark/>
          </w:tcPr>
          <w:p w:rsidR="00A974CC" w:rsidRDefault="00A974CC">
            <w:pPr>
              <w:spacing w:after="0" w:line="240" w:lineRule="auto"/>
              <w:rPr>
                <w:rFonts w:ascii="Calibri" w:eastAsia="Times New Roman" w:hAnsi="Calibri" w:cs="Times New Roman"/>
                <w:szCs w:val="24"/>
              </w:rPr>
            </w:pPr>
            <w:r>
              <w:rPr>
                <w:szCs w:val="24"/>
              </w:rPr>
              <w:t>№</w:t>
            </w:r>
          </w:p>
          <w:p w:rsidR="00A974CC" w:rsidRDefault="00A974CC">
            <w:pPr>
              <w:spacing w:after="0" w:line="240" w:lineRule="auto"/>
              <w:jc w:val="center"/>
              <w:rPr>
                <w:b/>
                <w:szCs w:val="24"/>
              </w:rPr>
            </w:pPr>
            <w:r>
              <w:rPr>
                <w:b/>
                <w:szCs w:val="24"/>
              </w:rPr>
              <w:t>урока</w:t>
            </w:r>
          </w:p>
        </w:tc>
        <w:tc>
          <w:tcPr>
            <w:tcW w:w="3486" w:type="dxa"/>
            <w:tcBorders>
              <w:top w:val="single" w:sz="4" w:space="0" w:color="000000"/>
              <w:left w:val="single" w:sz="4" w:space="0" w:color="000000"/>
              <w:bottom w:val="single" w:sz="4" w:space="0" w:color="000000"/>
              <w:right w:val="single" w:sz="4" w:space="0" w:color="000000"/>
            </w:tcBorders>
          </w:tcPr>
          <w:p w:rsidR="00A974CC" w:rsidRDefault="00A974CC">
            <w:pPr>
              <w:spacing w:after="0" w:line="240" w:lineRule="auto"/>
              <w:jc w:val="center"/>
              <w:rPr>
                <w:rFonts w:ascii="Calibri" w:eastAsia="Times New Roman" w:hAnsi="Calibri" w:cs="Times New Roman"/>
                <w:b/>
                <w:szCs w:val="24"/>
              </w:rPr>
            </w:pPr>
          </w:p>
          <w:p w:rsidR="00A974CC" w:rsidRDefault="00A974CC">
            <w:pPr>
              <w:spacing w:after="0" w:line="240" w:lineRule="auto"/>
              <w:jc w:val="center"/>
              <w:rPr>
                <w:b/>
                <w:szCs w:val="24"/>
              </w:rPr>
            </w:pPr>
            <w:r>
              <w:rPr>
                <w:b/>
                <w:szCs w:val="24"/>
              </w:rPr>
              <w:t>Название раздела, темы уроков</w:t>
            </w:r>
          </w:p>
        </w:tc>
        <w:tc>
          <w:tcPr>
            <w:tcW w:w="966" w:type="dxa"/>
            <w:tcBorders>
              <w:top w:val="single" w:sz="4" w:space="0" w:color="000000"/>
              <w:left w:val="single" w:sz="4" w:space="0" w:color="000000"/>
              <w:bottom w:val="single" w:sz="4" w:space="0" w:color="000000"/>
              <w:right w:val="single" w:sz="4" w:space="0" w:color="000000"/>
            </w:tcBorders>
            <w:hideMark/>
          </w:tcPr>
          <w:p w:rsidR="00A974CC" w:rsidRDefault="00A974CC">
            <w:pPr>
              <w:spacing w:after="0" w:line="240" w:lineRule="auto"/>
              <w:jc w:val="center"/>
              <w:rPr>
                <w:b/>
                <w:szCs w:val="24"/>
              </w:rPr>
            </w:pPr>
            <w:r>
              <w:rPr>
                <w:b/>
                <w:szCs w:val="24"/>
              </w:rPr>
              <w:t>Кол-во часов</w:t>
            </w:r>
          </w:p>
        </w:tc>
        <w:tc>
          <w:tcPr>
            <w:tcW w:w="3545" w:type="dxa"/>
            <w:tcBorders>
              <w:top w:val="single" w:sz="4" w:space="0" w:color="000000"/>
              <w:left w:val="single" w:sz="4" w:space="0" w:color="000000"/>
              <w:bottom w:val="single" w:sz="4" w:space="0" w:color="000000"/>
              <w:right w:val="single" w:sz="4" w:space="0" w:color="000000"/>
            </w:tcBorders>
          </w:tcPr>
          <w:p w:rsidR="00A974CC" w:rsidRDefault="00A974CC">
            <w:pPr>
              <w:spacing w:after="0" w:line="240" w:lineRule="auto"/>
              <w:jc w:val="center"/>
              <w:rPr>
                <w:rFonts w:ascii="Calibri" w:eastAsia="Times New Roman" w:hAnsi="Calibri" w:cs="Times New Roman"/>
                <w:b/>
                <w:szCs w:val="24"/>
              </w:rPr>
            </w:pPr>
          </w:p>
          <w:p w:rsidR="00A974CC" w:rsidRDefault="006F2CCE">
            <w:pPr>
              <w:spacing w:after="0" w:line="240" w:lineRule="auto"/>
              <w:jc w:val="center"/>
              <w:rPr>
                <w:b/>
                <w:szCs w:val="24"/>
              </w:rPr>
            </w:pPr>
            <w:r>
              <w:rPr>
                <w:b/>
                <w:szCs w:val="24"/>
              </w:rPr>
              <w:t>Вид контроля</w:t>
            </w:r>
          </w:p>
        </w:tc>
      </w:tr>
      <w:tr w:rsidR="00A974CC" w:rsidTr="006F2CCE">
        <w:tc>
          <w:tcPr>
            <w:tcW w:w="726" w:type="dxa"/>
            <w:tcBorders>
              <w:top w:val="single" w:sz="4" w:space="0" w:color="000000"/>
              <w:left w:val="single" w:sz="4" w:space="0" w:color="000000"/>
              <w:bottom w:val="single" w:sz="4" w:space="0" w:color="000000"/>
              <w:right w:val="single" w:sz="4" w:space="0" w:color="000000"/>
            </w:tcBorders>
          </w:tcPr>
          <w:p w:rsidR="00A974CC" w:rsidRPr="00A974CC" w:rsidRDefault="00A974CC">
            <w:pPr>
              <w:spacing w:after="0" w:line="240" w:lineRule="auto"/>
              <w:rPr>
                <w:rFonts w:cs="Times New Roman"/>
                <w:szCs w:val="24"/>
              </w:rPr>
            </w:pPr>
            <w:r w:rsidRPr="00A974CC">
              <w:rPr>
                <w:rFonts w:cs="Times New Roman"/>
                <w:szCs w:val="24"/>
              </w:rPr>
              <w:t>1</w:t>
            </w:r>
          </w:p>
        </w:tc>
        <w:tc>
          <w:tcPr>
            <w:tcW w:w="848" w:type="dxa"/>
            <w:tcBorders>
              <w:top w:val="single" w:sz="4" w:space="0" w:color="000000"/>
              <w:left w:val="single" w:sz="4" w:space="0" w:color="000000"/>
              <w:bottom w:val="single" w:sz="4" w:space="0" w:color="000000"/>
              <w:right w:val="single" w:sz="4" w:space="0" w:color="000000"/>
            </w:tcBorders>
            <w:hideMark/>
          </w:tcPr>
          <w:p w:rsidR="00A974CC" w:rsidRPr="00A974CC" w:rsidRDefault="00A974CC">
            <w:pPr>
              <w:spacing w:after="0" w:line="240" w:lineRule="auto"/>
              <w:rPr>
                <w:rFonts w:cs="Times New Roman"/>
                <w:szCs w:val="24"/>
              </w:rPr>
            </w:pPr>
            <w:r w:rsidRPr="00A974CC">
              <w:rPr>
                <w:rFonts w:cs="Times New Roman"/>
                <w:szCs w:val="24"/>
              </w:rPr>
              <w:t>2</w:t>
            </w:r>
          </w:p>
        </w:tc>
        <w:tc>
          <w:tcPr>
            <w:tcW w:w="3486" w:type="dxa"/>
            <w:tcBorders>
              <w:top w:val="single" w:sz="4" w:space="0" w:color="000000"/>
              <w:left w:val="single" w:sz="4" w:space="0" w:color="000000"/>
              <w:bottom w:val="single" w:sz="4" w:space="0" w:color="000000"/>
              <w:right w:val="single" w:sz="4" w:space="0" w:color="000000"/>
            </w:tcBorders>
          </w:tcPr>
          <w:p w:rsidR="00A974CC" w:rsidRPr="00A974CC" w:rsidRDefault="00A974CC" w:rsidP="006F2CCE">
            <w:pPr>
              <w:spacing w:after="0" w:line="240" w:lineRule="auto"/>
              <w:jc w:val="left"/>
              <w:rPr>
                <w:rFonts w:eastAsia="Times New Roman" w:cs="Times New Roman"/>
                <w:szCs w:val="24"/>
              </w:rPr>
            </w:pPr>
            <w:r w:rsidRPr="00A974CC">
              <w:rPr>
                <w:rFonts w:eastAsia="Times New Roman" w:cs="Times New Roman"/>
                <w:szCs w:val="24"/>
              </w:rPr>
              <w:t>Входная контрольная работа</w:t>
            </w:r>
            <w:r w:rsidR="006F2CCE">
              <w:rPr>
                <w:rFonts w:eastAsia="Times New Roman" w:cs="Times New Roman"/>
                <w:szCs w:val="24"/>
              </w:rPr>
              <w:t>.</w:t>
            </w:r>
          </w:p>
        </w:tc>
        <w:tc>
          <w:tcPr>
            <w:tcW w:w="966" w:type="dxa"/>
            <w:tcBorders>
              <w:top w:val="single" w:sz="4" w:space="0" w:color="000000"/>
              <w:left w:val="single" w:sz="4" w:space="0" w:color="000000"/>
              <w:bottom w:val="single" w:sz="4" w:space="0" w:color="000000"/>
              <w:right w:val="single" w:sz="4" w:space="0" w:color="000000"/>
            </w:tcBorders>
            <w:hideMark/>
          </w:tcPr>
          <w:p w:rsidR="00A974CC" w:rsidRPr="00A974CC" w:rsidRDefault="00A974CC">
            <w:pPr>
              <w:spacing w:after="0" w:line="240" w:lineRule="auto"/>
              <w:jc w:val="center"/>
              <w:rPr>
                <w:rFonts w:cs="Times New Roman"/>
                <w:szCs w:val="24"/>
              </w:rPr>
            </w:pPr>
            <w:r>
              <w:rPr>
                <w:rFonts w:cs="Times New Roman"/>
                <w:szCs w:val="24"/>
              </w:rPr>
              <w:t>1</w:t>
            </w:r>
          </w:p>
        </w:tc>
        <w:tc>
          <w:tcPr>
            <w:tcW w:w="3545" w:type="dxa"/>
            <w:tcBorders>
              <w:top w:val="single" w:sz="4" w:space="0" w:color="000000"/>
              <w:left w:val="single" w:sz="4" w:space="0" w:color="000000"/>
              <w:bottom w:val="single" w:sz="4" w:space="0" w:color="000000"/>
              <w:right w:val="single" w:sz="4" w:space="0" w:color="000000"/>
            </w:tcBorders>
          </w:tcPr>
          <w:p w:rsidR="00A974CC" w:rsidRPr="00A974CC" w:rsidRDefault="006F2CCE" w:rsidP="006F2CCE">
            <w:pPr>
              <w:spacing w:after="0" w:line="240" w:lineRule="auto"/>
              <w:jc w:val="left"/>
              <w:rPr>
                <w:rFonts w:eastAsia="Times New Roman" w:cs="Times New Roman"/>
                <w:szCs w:val="24"/>
              </w:rPr>
            </w:pPr>
            <w:r>
              <w:rPr>
                <w:rFonts w:eastAsia="Times New Roman" w:cs="Times New Roman"/>
                <w:szCs w:val="24"/>
              </w:rPr>
              <w:t>Тестовая часть варианта КИМ ЕГЭ</w:t>
            </w:r>
          </w:p>
        </w:tc>
      </w:tr>
      <w:tr w:rsidR="00A974CC" w:rsidTr="006F2CCE">
        <w:tc>
          <w:tcPr>
            <w:tcW w:w="726" w:type="dxa"/>
            <w:tcBorders>
              <w:top w:val="single" w:sz="4" w:space="0" w:color="000000"/>
              <w:left w:val="single" w:sz="4" w:space="0" w:color="000000"/>
              <w:bottom w:val="single" w:sz="4" w:space="0" w:color="000000"/>
              <w:right w:val="single" w:sz="4" w:space="0" w:color="000000"/>
            </w:tcBorders>
          </w:tcPr>
          <w:p w:rsidR="00A974CC" w:rsidRPr="00A974CC" w:rsidRDefault="00A974CC">
            <w:pPr>
              <w:spacing w:after="0" w:line="240" w:lineRule="auto"/>
              <w:rPr>
                <w:rFonts w:cs="Times New Roman"/>
                <w:szCs w:val="24"/>
              </w:rPr>
            </w:pPr>
            <w:r w:rsidRPr="00A974CC">
              <w:rPr>
                <w:rFonts w:cs="Times New Roman"/>
                <w:szCs w:val="24"/>
              </w:rPr>
              <w:t>3</w:t>
            </w:r>
          </w:p>
        </w:tc>
        <w:tc>
          <w:tcPr>
            <w:tcW w:w="848" w:type="dxa"/>
            <w:tcBorders>
              <w:top w:val="single" w:sz="4" w:space="0" w:color="000000"/>
              <w:left w:val="single" w:sz="4" w:space="0" w:color="000000"/>
              <w:bottom w:val="single" w:sz="4" w:space="0" w:color="000000"/>
              <w:right w:val="single" w:sz="4" w:space="0" w:color="000000"/>
            </w:tcBorders>
            <w:hideMark/>
          </w:tcPr>
          <w:p w:rsidR="00A974CC" w:rsidRPr="00A974CC" w:rsidRDefault="00A974CC">
            <w:pPr>
              <w:spacing w:after="0" w:line="240" w:lineRule="auto"/>
              <w:rPr>
                <w:rFonts w:cs="Times New Roman"/>
                <w:szCs w:val="24"/>
              </w:rPr>
            </w:pPr>
            <w:r w:rsidRPr="00A974CC">
              <w:rPr>
                <w:rFonts w:cs="Times New Roman"/>
                <w:szCs w:val="24"/>
              </w:rPr>
              <w:t>16</w:t>
            </w:r>
          </w:p>
        </w:tc>
        <w:tc>
          <w:tcPr>
            <w:tcW w:w="3486" w:type="dxa"/>
            <w:tcBorders>
              <w:top w:val="single" w:sz="4" w:space="0" w:color="000000"/>
              <w:left w:val="single" w:sz="4" w:space="0" w:color="000000"/>
              <w:bottom w:val="single" w:sz="4" w:space="0" w:color="000000"/>
              <w:right w:val="single" w:sz="4" w:space="0" w:color="000000"/>
            </w:tcBorders>
          </w:tcPr>
          <w:p w:rsidR="00A974CC" w:rsidRPr="00A974CC" w:rsidRDefault="006F2CCE" w:rsidP="00245122">
            <w:pPr>
              <w:spacing w:after="0" w:line="240" w:lineRule="auto"/>
              <w:jc w:val="left"/>
              <w:rPr>
                <w:rFonts w:eastAsia="Times New Roman" w:cs="Times New Roman"/>
                <w:szCs w:val="24"/>
              </w:rPr>
            </w:pPr>
            <w:r>
              <w:rPr>
                <w:rFonts w:eastAsia="Times New Roman" w:cs="Times New Roman"/>
                <w:szCs w:val="24"/>
              </w:rPr>
              <w:t>Итогов</w:t>
            </w:r>
            <w:r w:rsidR="00245122">
              <w:rPr>
                <w:rFonts w:eastAsia="Times New Roman" w:cs="Times New Roman"/>
                <w:szCs w:val="24"/>
              </w:rPr>
              <w:t xml:space="preserve">ая работа </w:t>
            </w:r>
            <w:r>
              <w:rPr>
                <w:rFonts w:eastAsia="Times New Roman" w:cs="Times New Roman"/>
                <w:szCs w:val="24"/>
              </w:rPr>
              <w:t xml:space="preserve"> за 1 полугодие.</w:t>
            </w:r>
          </w:p>
        </w:tc>
        <w:tc>
          <w:tcPr>
            <w:tcW w:w="966" w:type="dxa"/>
            <w:tcBorders>
              <w:top w:val="single" w:sz="4" w:space="0" w:color="000000"/>
              <w:left w:val="single" w:sz="4" w:space="0" w:color="000000"/>
              <w:bottom w:val="single" w:sz="4" w:space="0" w:color="000000"/>
              <w:right w:val="single" w:sz="4" w:space="0" w:color="000000"/>
            </w:tcBorders>
            <w:hideMark/>
          </w:tcPr>
          <w:p w:rsidR="00A974CC" w:rsidRPr="00A974CC" w:rsidRDefault="00A974CC">
            <w:pPr>
              <w:spacing w:after="0" w:line="240" w:lineRule="auto"/>
              <w:jc w:val="center"/>
              <w:rPr>
                <w:rFonts w:cs="Times New Roman"/>
                <w:szCs w:val="24"/>
              </w:rPr>
            </w:pPr>
            <w:r>
              <w:rPr>
                <w:rFonts w:cs="Times New Roman"/>
                <w:szCs w:val="24"/>
              </w:rPr>
              <w:t>1</w:t>
            </w:r>
          </w:p>
        </w:tc>
        <w:tc>
          <w:tcPr>
            <w:tcW w:w="3545" w:type="dxa"/>
            <w:tcBorders>
              <w:top w:val="single" w:sz="4" w:space="0" w:color="000000"/>
              <w:left w:val="single" w:sz="4" w:space="0" w:color="000000"/>
              <w:bottom w:val="single" w:sz="4" w:space="0" w:color="000000"/>
              <w:right w:val="single" w:sz="4" w:space="0" w:color="000000"/>
            </w:tcBorders>
          </w:tcPr>
          <w:p w:rsidR="00A974CC" w:rsidRPr="00A974CC" w:rsidRDefault="006F2CCE" w:rsidP="006F2CCE">
            <w:pPr>
              <w:spacing w:after="0" w:line="240" w:lineRule="auto"/>
              <w:jc w:val="left"/>
              <w:rPr>
                <w:rFonts w:eastAsia="Times New Roman" w:cs="Times New Roman"/>
                <w:szCs w:val="24"/>
              </w:rPr>
            </w:pPr>
            <w:r>
              <w:rPr>
                <w:rFonts w:eastAsia="Times New Roman" w:cs="Times New Roman"/>
                <w:szCs w:val="24"/>
              </w:rPr>
              <w:t>Тестовая часть варианта КИМ ЕГЭ.</w:t>
            </w:r>
          </w:p>
        </w:tc>
      </w:tr>
      <w:tr w:rsidR="00A974CC" w:rsidTr="006F2CCE">
        <w:tc>
          <w:tcPr>
            <w:tcW w:w="726" w:type="dxa"/>
            <w:tcBorders>
              <w:top w:val="single" w:sz="4" w:space="0" w:color="000000"/>
              <w:left w:val="single" w:sz="4" w:space="0" w:color="000000"/>
              <w:bottom w:val="single" w:sz="4" w:space="0" w:color="000000"/>
              <w:right w:val="single" w:sz="4" w:space="0" w:color="000000"/>
            </w:tcBorders>
          </w:tcPr>
          <w:p w:rsidR="00A974CC" w:rsidRPr="00A974CC" w:rsidRDefault="00A974CC">
            <w:pPr>
              <w:spacing w:after="0" w:line="240" w:lineRule="auto"/>
              <w:rPr>
                <w:rFonts w:cs="Times New Roman"/>
                <w:szCs w:val="24"/>
              </w:rPr>
            </w:pPr>
            <w:r w:rsidRPr="00A974CC">
              <w:rPr>
                <w:rFonts w:cs="Times New Roman"/>
                <w:szCs w:val="24"/>
              </w:rPr>
              <w:t>6</w:t>
            </w:r>
          </w:p>
        </w:tc>
        <w:tc>
          <w:tcPr>
            <w:tcW w:w="848" w:type="dxa"/>
            <w:tcBorders>
              <w:top w:val="single" w:sz="4" w:space="0" w:color="000000"/>
              <w:left w:val="single" w:sz="4" w:space="0" w:color="000000"/>
              <w:bottom w:val="single" w:sz="4" w:space="0" w:color="000000"/>
              <w:right w:val="single" w:sz="4" w:space="0" w:color="000000"/>
            </w:tcBorders>
            <w:hideMark/>
          </w:tcPr>
          <w:p w:rsidR="00A974CC" w:rsidRPr="00A974CC" w:rsidRDefault="00A974CC">
            <w:pPr>
              <w:spacing w:after="0" w:line="240" w:lineRule="auto"/>
              <w:rPr>
                <w:rFonts w:cs="Times New Roman"/>
                <w:szCs w:val="24"/>
              </w:rPr>
            </w:pPr>
            <w:r w:rsidRPr="00A974CC">
              <w:rPr>
                <w:rFonts w:cs="Times New Roman"/>
                <w:szCs w:val="24"/>
              </w:rPr>
              <w:t>33</w:t>
            </w:r>
          </w:p>
        </w:tc>
        <w:tc>
          <w:tcPr>
            <w:tcW w:w="3486" w:type="dxa"/>
            <w:tcBorders>
              <w:top w:val="single" w:sz="4" w:space="0" w:color="000000"/>
              <w:left w:val="single" w:sz="4" w:space="0" w:color="000000"/>
              <w:bottom w:val="single" w:sz="4" w:space="0" w:color="000000"/>
              <w:right w:val="single" w:sz="4" w:space="0" w:color="000000"/>
            </w:tcBorders>
          </w:tcPr>
          <w:p w:rsidR="00A974CC" w:rsidRPr="00A974CC" w:rsidRDefault="006F2CCE" w:rsidP="00245122">
            <w:pPr>
              <w:spacing w:after="0" w:line="240" w:lineRule="auto"/>
              <w:jc w:val="left"/>
              <w:rPr>
                <w:rFonts w:eastAsia="Times New Roman" w:cs="Times New Roman"/>
                <w:szCs w:val="24"/>
              </w:rPr>
            </w:pPr>
            <w:proofErr w:type="gramStart"/>
            <w:r>
              <w:rPr>
                <w:rFonts w:eastAsia="Times New Roman" w:cs="Times New Roman"/>
                <w:szCs w:val="24"/>
              </w:rPr>
              <w:t>Итоговый</w:t>
            </w:r>
            <w:proofErr w:type="gramEnd"/>
            <w:r>
              <w:rPr>
                <w:rFonts w:eastAsia="Times New Roman" w:cs="Times New Roman"/>
                <w:szCs w:val="24"/>
              </w:rPr>
              <w:t xml:space="preserve"> контроль</w:t>
            </w:r>
            <w:r w:rsidR="00245122">
              <w:rPr>
                <w:rFonts w:eastAsia="Times New Roman" w:cs="Times New Roman"/>
                <w:szCs w:val="24"/>
              </w:rPr>
              <w:t>ная работа</w:t>
            </w:r>
            <w:r>
              <w:rPr>
                <w:rFonts w:eastAsia="Times New Roman" w:cs="Times New Roman"/>
                <w:szCs w:val="24"/>
              </w:rPr>
              <w:t>.</w:t>
            </w:r>
          </w:p>
        </w:tc>
        <w:tc>
          <w:tcPr>
            <w:tcW w:w="966" w:type="dxa"/>
            <w:tcBorders>
              <w:top w:val="single" w:sz="4" w:space="0" w:color="000000"/>
              <w:left w:val="single" w:sz="4" w:space="0" w:color="000000"/>
              <w:bottom w:val="single" w:sz="4" w:space="0" w:color="000000"/>
              <w:right w:val="single" w:sz="4" w:space="0" w:color="000000"/>
            </w:tcBorders>
            <w:hideMark/>
          </w:tcPr>
          <w:p w:rsidR="00A974CC" w:rsidRPr="00A974CC" w:rsidRDefault="00A974CC">
            <w:pPr>
              <w:spacing w:after="0" w:line="240" w:lineRule="auto"/>
              <w:jc w:val="center"/>
              <w:rPr>
                <w:rFonts w:cs="Times New Roman"/>
                <w:szCs w:val="24"/>
              </w:rPr>
            </w:pPr>
            <w:r>
              <w:rPr>
                <w:rFonts w:cs="Times New Roman"/>
                <w:szCs w:val="24"/>
              </w:rPr>
              <w:t>1</w:t>
            </w:r>
          </w:p>
        </w:tc>
        <w:tc>
          <w:tcPr>
            <w:tcW w:w="3545" w:type="dxa"/>
            <w:tcBorders>
              <w:top w:val="single" w:sz="4" w:space="0" w:color="000000"/>
              <w:left w:val="single" w:sz="4" w:space="0" w:color="000000"/>
              <w:bottom w:val="single" w:sz="4" w:space="0" w:color="000000"/>
              <w:right w:val="single" w:sz="4" w:space="0" w:color="000000"/>
            </w:tcBorders>
          </w:tcPr>
          <w:p w:rsidR="00A974CC" w:rsidRPr="00A974CC" w:rsidRDefault="006F2CCE" w:rsidP="006F2CCE">
            <w:pPr>
              <w:spacing w:after="0" w:line="240" w:lineRule="auto"/>
              <w:jc w:val="left"/>
              <w:rPr>
                <w:rFonts w:eastAsia="Times New Roman" w:cs="Times New Roman"/>
                <w:szCs w:val="24"/>
              </w:rPr>
            </w:pPr>
            <w:r>
              <w:rPr>
                <w:rFonts w:eastAsia="Times New Roman" w:cs="Times New Roman"/>
                <w:szCs w:val="24"/>
              </w:rPr>
              <w:t>Тестовая часть варианта КИМ ЕГЭ.</w:t>
            </w:r>
          </w:p>
        </w:tc>
      </w:tr>
    </w:tbl>
    <w:p w:rsidR="00A974CC" w:rsidRDefault="00A974CC" w:rsidP="00AB5E1E">
      <w:pPr>
        <w:spacing w:after="0"/>
        <w:ind w:left="-1134"/>
      </w:pPr>
    </w:p>
    <w:p w:rsidR="008954F7" w:rsidRDefault="008954F7" w:rsidP="008954F7">
      <w:pPr>
        <w:widowControl w:val="0"/>
        <w:spacing w:after="0" w:line="240" w:lineRule="auto"/>
        <w:ind w:firstLine="360"/>
        <w:jc w:val="center"/>
        <w:rPr>
          <w:b/>
          <w:i/>
          <w:szCs w:val="24"/>
        </w:rPr>
      </w:pPr>
      <w:r>
        <w:rPr>
          <w:b/>
          <w:i/>
          <w:szCs w:val="24"/>
        </w:rPr>
        <w:t>Список дополнительной литературы</w:t>
      </w:r>
    </w:p>
    <w:p w:rsidR="008954F7" w:rsidRPr="00AB1CFE" w:rsidRDefault="008954F7" w:rsidP="008954F7">
      <w:pPr>
        <w:numPr>
          <w:ilvl w:val="0"/>
          <w:numId w:val="21"/>
        </w:numPr>
        <w:shd w:val="clear" w:color="auto" w:fill="FFFFFF"/>
        <w:tabs>
          <w:tab w:val="left" w:pos="370"/>
        </w:tabs>
        <w:spacing w:after="0" w:line="240" w:lineRule="auto"/>
        <w:jc w:val="left"/>
        <w:rPr>
          <w:color w:val="000000"/>
          <w:szCs w:val="24"/>
        </w:rPr>
      </w:pPr>
      <w:r w:rsidRPr="00AB1CFE">
        <w:rPr>
          <w:color w:val="000000"/>
          <w:szCs w:val="24"/>
        </w:rPr>
        <w:t xml:space="preserve">Введенская Л.А.  Культура речи. – М.: 2003. </w:t>
      </w:r>
    </w:p>
    <w:p w:rsidR="008954F7" w:rsidRPr="00AB1CFE" w:rsidRDefault="008954F7" w:rsidP="008954F7">
      <w:pPr>
        <w:numPr>
          <w:ilvl w:val="0"/>
          <w:numId w:val="21"/>
        </w:numPr>
        <w:shd w:val="clear" w:color="auto" w:fill="FFFFFF"/>
        <w:spacing w:after="0" w:line="283" w:lineRule="exact"/>
        <w:jc w:val="left"/>
        <w:rPr>
          <w:color w:val="000000"/>
          <w:szCs w:val="24"/>
        </w:rPr>
      </w:pPr>
      <w:r w:rsidRPr="00AB1CFE">
        <w:rPr>
          <w:color w:val="000000"/>
          <w:szCs w:val="24"/>
        </w:rPr>
        <w:t xml:space="preserve">Введенская Л.А., Пономарева А.М. Русский язык: Культура речи, текст, функциональные стили, редактирование. </w:t>
      </w:r>
      <w:proofErr w:type="gramStart"/>
      <w:r w:rsidRPr="00AB1CFE">
        <w:rPr>
          <w:color w:val="000000"/>
          <w:szCs w:val="24"/>
        </w:rPr>
        <w:t>–М</w:t>
      </w:r>
      <w:proofErr w:type="gramEnd"/>
      <w:r w:rsidRPr="00AB1CFE">
        <w:rPr>
          <w:color w:val="000000"/>
          <w:szCs w:val="24"/>
        </w:rPr>
        <w:t>., 2003.</w:t>
      </w:r>
    </w:p>
    <w:p w:rsidR="008954F7" w:rsidRPr="00AB1CFE" w:rsidRDefault="008954F7" w:rsidP="008954F7">
      <w:pPr>
        <w:numPr>
          <w:ilvl w:val="0"/>
          <w:numId w:val="21"/>
        </w:numPr>
        <w:shd w:val="clear" w:color="auto" w:fill="FFFFFF"/>
        <w:tabs>
          <w:tab w:val="left" w:pos="370"/>
        </w:tabs>
        <w:spacing w:after="0" w:line="240" w:lineRule="auto"/>
        <w:jc w:val="left"/>
        <w:rPr>
          <w:color w:val="000000"/>
          <w:szCs w:val="24"/>
        </w:rPr>
      </w:pPr>
      <w:proofErr w:type="spellStart"/>
      <w:r w:rsidRPr="00AB1CFE">
        <w:rPr>
          <w:color w:val="000000"/>
          <w:szCs w:val="24"/>
        </w:rPr>
        <w:t>Гойхман</w:t>
      </w:r>
      <w:proofErr w:type="spellEnd"/>
      <w:r w:rsidRPr="00AB1CFE">
        <w:rPr>
          <w:color w:val="000000"/>
          <w:szCs w:val="24"/>
        </w:rPr>
        <w:t xml:space="preserve"> О.Я., </w:t>
      </w:r>
      <w:proofErr w:type="spellStart"/>
      <w:r w:rsidRPr="00AB1CFE">
        <w:rPr>
          <w:color w:val="000000"/>
          <w:szCs w:val="24"/>
        </w:rPr>
        <w:t>Надеина</w:t>
      </w:r>
      <w:proofErr w:type="spellEnd"/>
      <w:r w:rsidRPr="00AB1CFE">
        <w:rPr>
          <w:color w:val="000000"/>
          <w:szCs w:val="24"/>
        </w:rPr>
        <w:t xml:space="preserve"> Т.М.  Речевая коммуникация. – М., 2001.</w:t>
      </w:r>
    </w:p>
    <w:p w:rsidR="008954F7" w:rsidRPr="00AB1CFE" w:rsidRDefault="008954F7" w:rsidP="008954F7">
      <w:pPr>
        <w:numPr>
          <w:ilvl w:val="0"/>
          <w:numId w:val="21"/>
        </w:numPr>
        <w:shd w:val="clear" w:color="auto" w:fill="FFFFFF"/>
        <w:tabs>
          <w:tab w:val="left" w:pos="370"/>
        </w:tabs>
        <w:spacing w:after="0" w:line="240" w:lineRule="auto"/>
        <w:jc w:val="left"/>
        <w:rPr>
          <w:color w:val="000000"/>
          <w:szCs w:val="24"/>
        </w:rPr>
      </w:pPr>
      <w:r w:rsidRPr="00AB1CFE">
        <w:rPr>
          <w:color w:val="000000"/>
          <w:szCs w:val="24"/>
        </w:rPr>
        <w:lastRenderedPageBreak/>
        <w:t>Голуб И.Б. Русский язык и культура речи. - М., 2001.</w:t>
      </w:r>
    </w:p>
    <w:p w:rsidR="008954F7" w:rsidRPr="00AB1CFE" w:rsidRDefault="008954F7" w:rsidP="008954F7">
      <w:pPr>
        <w:numPr>
          <w:ilvl w:val="0"/>
          <w:numId w:val="21"/>
        </w:numPr>
        <w:shd w:val="clear" w:color="auto" w:fill="FFFFFF"/>
        <w:spacing w:after="0" w:line="283" w:lineRule="exact"/>
        <w:ind w:right="58"/>
        <w:rPr>
          <w:color w:val="000000"/>
          <w:szCs w:val="24"/>
        </w:rPr>
      </w:pPr>
      <w:r w:rsidRPr="00AB1CFE">
        <w:rPr>
          <w:color w:val="000000"/>
          <w:szCs w:val="24"/>
        </w:rPr>
        <w:t>Головин Б.Н. Основы культуры речи. - М., 1988.</w:t>
      </w:r>
    </w:p>
    <w:p w:rsidR="008954F7" w:rsidRPr="00AB1CFE" w:rsidRDefault="008954F7" w:rsidP="008954F7">
      <w:pPr>
        <w:numPr>
          <w:ilvl w:val="0"/>
          <w:numId w:val="21"/>
        </w:numPr>
        <w:shd w:val="clear" w:color="auto" w:fill="FFFFFF"/>
        <w:spacing w:after="0" w:line="278" w:lineRule="exact"/>
        <w:ind w:right="10"/>
        <w:rPr>
          <w:color w:val="000000"/>
          <w:szCs w:val="24"/>
        </w:rPr>
      </w:pPr>
      <w:proofErr w:type="spellStart"/>
      <w:r w:rsidRPr="00AB1CFE">
        <w:rPr>
          <w:color w:val="000000"/>
          <w:szCs w:val="24"/>
        </w:rPr>
        <w:t>Горбачевич</w:t>
      </w:r>
      <w:proofErr w:type="spellEnd"/>
      <w:r w:rsidRPr="00AB1CFE">
        <w:rPr>
          <w:color w:val="000000"/>
          <w:szCs w:val="24"/>
        </w:rPr>
        <w:t xml:space="preserve"> К.С. Нормы современного русского литературного языка. – М., 1981. </w:t>
      </w:r>
    </w:p>
    <w:p w:rsidR="008954F7" w:rsidRPr="00AB1CFE" w:rsidRDefault="008954F7" w:rsidP="008954F7">
      <w:pPr>
        <w:numPr>
          <w:ilvl w:val="0"/>
          <w:numId w:val="21"/>
        </w:numPr>
        <w:shd w:val="clear" w:color="auto" w:fill="FFFFFF"/>
        <w:tabs>
          <w:tab w:val="left" w:pos="370"/>
        </w:tabs>
        <w:spacing w:after="0" w:line="240" w:lineRule="auto"/>
        <w:jc w:val="left"/>
        <w:rPr>
          <w:color w:val="000000"/>
          <w:szCs w:val="24"/>
        </w:rPr>
      </w:pPr>
      <w:r w:rsidRPr="00AB1CFE">
        <w:rPr>
          <w:color w:val="000000"/>
          <w:szCs w:val="24"/>
        </w:rPr>
        <w:t xml:space="preserve">Горшков А.И. Русская стилистика. </w:t>
      </w:r>
      <w:proofErr w:type="gramStart"/>
      <w:r w:rsidRPr="00AB1CFE">
        <w:rPr>
          <w:color w:val="000000"/>
          <w:szCs w:val="24"/>
        </w:rPr>
        <w:t>–М</w:t>
      </w:r>
      <w:proofErr w:type="gramEnd"/>
      <w:r w:rsidRPr="00AB1CFE">
        <w:rPr>
          <w:color w:val="000000"/>
          <w:szCs w:val="24"/>
        </w:rPr>
        <w:t>., 2001.</w:t>
      </w:r>
    </w:p>
    <w:p w:rsidR="008954F7" w:rsidRPr="00AB1CFE" w:rsidRDefault="008954F7" w:rsidP="008954F7">
      <w:pPr>
        <w:numPr>
          <w:ilvl w:val="0"/>
          <w:numId w:val="21"/>
        </w:numPr>
        <w:shd w:val="clear" w:color="auto" w:fill="FFFFFF"/>
        <w:spacing w:after="0" w:line="283" w:lineRule="exact"/>
        <w:ind w:right="58"/>
        <w:rPr>
          <w:color w:val="000000"/>
          <w:szCs w:val="24"/>
        </w:rPr>
      </w:pPr>
      <w:r w:rsidRPr="00AB1CFE">
        <w:rPr>
          <w:color w:val="000000"/>
          <w:szCs w:val="24"/>
        </w:rPr>
        <w:t xml:space="preserve">Дроздова О.Е. Уроки языкознания для школьников. - М., 2001. </w:t>
      </w:r>
    </w:p>
    <w:p w:rsidR="008954F7" w:rsidRPr="00AB1CFE" w:rsidRDefault="008954F7" w:rsidP="008954F7">
      <w:pPr>
        <w:numPr>
          <w:ilvl w:val="0"/>
          <w:numId w:val="21"/>
        </w:numPr>
        <w:shd w:val="clear" w:color="auto" w:fill="FFFFFF"/>
        <w:tabs>
          <w:tab w:val="left" w:pos="370"/>
        </w:tabs>
        <w:spacing w:after="0" w:line="240" w:lineRule="auto"/>
        <w:jc w:val="left"/>
        <w:rPr>
          <w:color w:val="000000"/>
          <w:spacing w:val="6"/>
          <w:szCs w:val="24"/>
        </w:rPr>
      </w:pPr>
      <w:proofErr w:type="spellStart"/>
      <w:r w:rsidRPr="00AB1CFE">
        <w:rPr>
          <w:color w:val="000000"/>
          <w:spacing w:val="6"/>
          <w:szCs w:val="24"/>
        </w:rPr>
        <w:t>Казарцева</w:t>
      </w:r>
      <w:proofErr w:type="spellEnd"/>
      <w:r w:rsidRPr="00AB1CFE">
        <w:rPr>
          <w:color w:val="000000"/>
          <w:spacing w:val="6"/>
          <w:szCs w:val="24"/>
        </w:rPr>
        <w:t xml:space="preserve"> О.М. Культура речевого  общения:  теория  и  практика обучения. – М., 2003.</w:t>
      </w:r>
    </w:p>
    <w:p w:rsidR="008954F7" w:rsidRPr="00AB1CFE" w:rsidRDefault="008954F7" w:rsidP="008954F7">
      <w:pPr>
        <w:numPr>
          <w:ilvl w:val="0"/>
          <w:numId w:val="21"/>
        </w:numPr>
        <w:shd w:val="clear" w:color="auto" w:fill="FFFFFF"/>
        <w:spacing w:after="0" w:line="269" w:lineRule="exact"/>
        <w:ind w:right="58"/>
        <w:rPr>
          <w:szCs w:val="24"/>
        </w:rPr>
      </w:pPr>
      <w:proofErr w:type="spellStart"/>
      <w:r w:rsidRPr="00AB1CFE">
        <w:rPr>
          <w:szCs w:val="24"/>
        </w:rPr>
        <w:t>Мечковская</w:t>
      </w:r>
      <w:proofErr w:type="spellEnd"/>
      <w:r w:rsidRPr="00AB1CFE">
        <w:rPr>
          <w:szCs w:val="24"/>
        </w:rPr>
        <w:t xml:space="preserve"> Н.Б. Социальная лингвистика. – М., 2000.</w:t>
      </w:r>
    </w:p>
    <w:p w:rsidR="008954F7" w:rsidRPr="00AB1CFE" w:rsidRDefault="008954F7" w:rsidP="008954F7">
      <w:pPr>
        <w:numPr>
          <w:ilvl w:val="0"/>
          <w:numId w:val="21"/>
        </w:numPr>
        <w:shd w:val="clear" w:color="auto" w:fill="FFFFFF"/>
        <w:spacing w:after="0" w:line="283" w:lineRule="exact"/>
        <w:jc w:val="left"/>
        <w:rPr>
          <w:color w:val="000000"/>
          <w:szCs w:val="24"/>
        </w:rPr>
      </w:pPr>
      <w:r w:rsidRPr="00AB1CFE">
        <w:rPr>
          <w:color w:val="000000"/>
          <w:szCs w:val="24"/>
        </w:rPr>
        <w:t>Русский язык: Энциклопедия/ Гл. ред. Караулов Ю.Н. - М., 1998.</w:t>
      </w:r>
    </w:p>
    <w:p w:rsidR="008954F7" w:rsidRPr="00AB1CFE" w:rsidRDefault="008954F7" w:rsidP="008954F7">
      <w:pPr>
        <w:numPr>
          <w:ilvl w:val="0"/>
          <w:numId w:val="21"/>
        </w:numPr>
        <w:shd w:val="clear" w:color="auto" w:fill="FFFFFF"/>
        <w:spacing w:after="0" w:line="283" w:lineRule="exact"/>
        <w:jc w:val="left"/>
        <w:rPr>
          <w:color w:val="000000"/>
          <w:szCs w:val="24"/>
        </w:rPr>
      </w:pPr>
      <w:r w:rsidRPr="00AB1CFE">
        <w:rPr>
          <w:color w:val="000000"/>
          <w:szCs w:val="24"/>
        </w:rPr>
        <w:t>Скворцов Л.И.. Экология слова, или Поговорим о культуре русской речи.- М., 1996.</w:t>
      </w:r>
    </w:p>
    <w:p w:rsidR="008954F7" w:rsidRPr="00AB1CFE" w:rsidRDefault="008954F7" w:rsidP="008954F7">
      <w:pPr>
        <w:numPr>
          <w:ilvl w:val="0"/>
          <w:numId w:val="21"/>
        </w:numPr>
        <w:shd w:val="clear" w:color="auto" w:fill="FFFFFF"/>
        <w:spacing w:after="0" w:line="278" w:lineRule="exact"/>
        <w:ind w:right="10"/>
        <w:rPr>
          <w:iCs/>
          <w:color w:val="000000"/>
          <w:szCs w:val="24"/>
        </w:rPr>
      </w:pPr>
      <w:proofErr w:type="spellStart"/>
      <w:r w:rsidRPr="00AB1CFE">
        <w:rPr>
          <w:color w:val="000000"/>
          <w:szCs w:val="24"/>
        </w:rPr>
        <w:t>Солганик</w:t>
      </w:r>
      <w:proofErr w:type="spellEnd"/>
      <w:r w:rsidRPr="00AB1CFE">
        <w:rPr>
          <w:color w:val="000000"/>
          <w:szCs w:val="24"/>
        </w:rPr>
        <w:t xml:space="preserve"> Г.Я., </w:t>
      </w:r>
      <w:proofErr w:type="spellStart"/>
      <w:r w:rsidRPr="00AB1CFE">
        <w:rPr>
          <w:color w:val="000000"/>
          <w:szCs w:val="24"/>
        </w:rPr>
        <w:t>Дроняева</w:t>
      </w:r>
      <w:proofErr w:type="spellEnd"/>
      <w:r w:rsidRPr="00AB1CFE">
        <w:rPr>
          <w:color w:val="000000"/>
          <w:szCs w:val="24"/>
        </w:rPr>
        <w:t xml:space="preserve"> Т.С. Стилистика современного русского языка и культура речи. - М., </w:t>
      </w:r>
      <w:r w:rsidRPr="00AB1CFE">
        <w:rPr>
          <w:iCs/>
          <w:color w:val="000000"/>
          <w:szCs w:val="24"/>
        </w:rPr>
        <w:t>2002.</w:t>
      </w:r>
    </w:p>
    <w:p w:rsidR="008954F7" w:rsidRPr="00AB1CFE" w:rsidRDefault="008954F7" w:rsidP="008954F7">
      <w:pPr>
        <w:numPr>
          <w:ilvl w:val="0"/>
          <w:numId w:val="21"/>
        </w:numPr>
        <w:shd w:val="clear" w:color="auto" w:fill="FFFFFF"/>
        <w:spacing w:after="0" w:line="269" w:lineRule="exact"/>
        <w:ind w:right="58"/>
        <w:rPr>
          <w:szCs w:val="24"/>
        </w:rPr>
      </w:pPr>
      <w:proofErr w:type="gramStart"/>
      <w:r w:rsidRPr="00AB1CFE">
        <w:rPr>
          <w:szCs w:val="24"/>
        </w:rPr>
        <w:t>Тер-Минасова</w:t>
      </w:r>
      <w:proofErr w:type="gramEnd"/>
      <w:r w:rsidRPr="00AB1CFE">
        <w:rPr>
          <w:szCs w:val="24"/>
        </w:rPr>
        <w:t xml:space="preserve"> С.Г. Язык и межкультурная коммуникация. – М., 2000.</w:t>
      </w:r>
    </w:p>
    <w:p w:rsidR="008954F7" w:rsidRPr="00AB1CFE" w:rsidRDefault="008954F7" w:rsidP="008954F7">
      <w:pPr>
        <w:numPr>
          <w:ilvl w:val="0"/>
          <w:numId w:val="21"/>
        </w:numPr>
        <w:shd w:val="clear" w:color="auto" w:fill="FFFFFF"/>
        <w:spacing w:after="0" w:line="269" w:lineRule="exact"/>
        <w:ind w:right="58"/>
        <w:rPr>
          <w:szCs w:val="24"/>
        </w:rPr>
      </w:pPr>
      <w:proofErr w:type="spellStart"/>
      <w:r w:rsidRPr="00AB1CFE">
        <w:rPr>
          <w:szCs w:val="24"/>
        </w:rPr>
        <w:t>Улуханов</w:t>
      </w:r>
      <w:proofErr w:type="spellEnd"/>
      <w:r w:rsidRPr="00AB1CFE">
        <w:rPr>
          <w:szCs w:val="24"/>
        </w:rPr>
        <w:t xml:space="preserve"> И.С. О языке Древней Руси. – М., 2002.</w:t>
      </w:r>
    </w:p>
    <w:p w:rsidR="008954F7" w:rsidRPr="00AB1CFE" w:rsidRDefault="008954F7" w:rsidP="008954F7">
      <w:pPr>
        <w:numPr>
          <w:ilvl w:val="0"/>
          <w:numId w:val="21"/>
        </w:numPr>
        <w:shd w:val="clear" w:color="auto" w:fill="FFFFFF"/>
        <w:tabs>
          <w:tab w:val="left" w:pos="370"/>
        </w:tabs>
        <w:spacing w:after="0" w:line="240" w:lineRule="auto"/>
        <w:jc w:val="left"/>
        <w:rPr>
          <w:color w:val="000000"/>
          <w:szCs w:val="24"/>
        </w:rPr>
      </w:pPr>
      <w:proofErr w:type="spellStart"/>
      <w:r w:rsidRPr="00AB1CFE">
        <w:rPr>
          <w:color w:val="000000"/>
          <w:szCs w:val="24"/>
        </w:rPr>
        <w:t>Штрекер</w:t>
      </w:r>
      <w:proofErr w:type="spellEnd"/>
      <w:r w:rsidRPr="00AB1CFE">
        <w:rPr>
          <w:color w:val="000000"/>
          <w:szCs w:val="24"/>
        </w:rPr>
        <w:t xml:space="preserve"> Н.Ю. Русский   язык.   Культура   речи. — М.,   2003. </w:t>
      </w:r>
    </w:p>
    <w:p w:rsidR="008954F7" w:rsidRPr="00AB1CFE" w:rsidRDefault="008954F7" w:rsidP="008954F7">
      <w:pPr>
        <w:numPr>
          <w:ilvl w:val="0"/>
          <w:numId w:val="21"/>
        </w:numPr>
        <w:shd w:val="clear" w:color="auto" w:fill="FFFFFF"/>
        <w:spacing w:after="0" w:line="269" w:lineRule="exact"/>
        <w:ind w:right="58"/>
        <w:rPr>
          <w:szCs w:val="24"/>
        </w:rPr>
      </w:pPr>
      <w:r w:rsidRPr="00AB1CFE">
        <w:rPr>
          <w:szCs w:val="24"/>
        </w:rPr>
        <w:t>Энциклопедический словарь юного филолога (Языкознание). – М., 1984.</w:t>
      </w:r>
    </w:p>
    <w:p w:rsidR="00B55541" w:rsidRPr="009E3FFF" w:rsidRDefault="00B55541" w:rsidP="00B55541">
      <w:pPr>
        <w:spacing w:before="100" w:beforeAutospacing="1" w:after="100" w:afterAutospacing="1" w:line="240" w:lineRule="auto"/>
        <w:rPr>
          <w:rFonts w:eastAsia="Times New Roman" w:cs="Times New Roman"/>
          <w:szCs w:val="24"/>
          <w:lang w:eastAsia="ru-RU"/>
        </w:rPr>
      </w:pPr>
    </w:p>
    <w:sectPr w:rsidR="00B55541" w:rsidRPr="009E3FFF" w:rsidSect="00596988">
      <w:pgSz w:w="11906" w:h="16838"/>
      <w:pgMar w:top="993"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103AA"/>
    <w:multiLevelType w:val="multilevel"/>
    <w:tmpl w:val="A0FC6AD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F509E3"/>
    <w:multiLevelType w:val="multilevel"/>
    <w:tmpl w:val="E2EC095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9141C3"/>
    <w:multiLevelType w:val="hybridMultilevel"/>
    <w:tmpl w:val="3C9EFA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3235B6C"/>
    <w:multiLevelType w:val="multilevel"/>
    <w:tmpl w:val="ED1AA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2A62DF"/>
    <w:multiLevelType w:val="hybridMultilevel"/>
    <w:tmpl w:val="B5562F44"/>
    <w:lvl w:ilvl="0" w:tplc="04190001">
      <w:start w:val="1"/>
      <w:numFmt w:val="bullet"/>
      <w:lvlText w:val=""/>
      <w:lvlJc w:val="left"/>
      <w:pPr>
        <w:ind w:left="306" w:hanging="360"/>
      </w:pPr>
      <w:rPr>
        <w:rFonts w:ascii="Symbol" w:hAnsi="Symbol" w:hint="default"/>
      </w:rPr>
    </w:lvl>
    <w:lvl w:ilvl="1" w:tplc="04190003" w:tentative="1">
      <w:start w:val="1"/>
      <w:numFmt w:val="bullet"/>
      <w:lvlText w:val="o"/>
      <w:lvlJc w:val="left"/>
      <w:pPr>
        <w:ind w:left="1026" w:hanging="360"/>
      </w:pPr>
      <w:rPr>
        <w:rFonts w:ascii="Courier New" w:hAnsi="Courier New" w:cs="Courier New" w:hint="default"/>
      </w:rPr>
    </w:lvl>
    <w:lvl w:ilvl="2" w:tplc="04190005" w:tentative="1">
      <w:start w:val="1"/>
      <w:numFmt w:val="bullet"/>
      <w:lvlText w:val=""/>
      <w:lvlJc w:val="left"/>
      <w:pPr>
        <w:ind w:left="1746" w:hanging="360"/>
      </w:pPr>
      <w:rPr>
        <w:rFonts w:ascii="Wingdings" w:hAnsi="Wingdings" w:hint="default"/>
      </w:rPr>
    </w:lvl>
    <w:lvl w:ilvl="3" w:tplc="04190001" w:tentative="1">
      <w:start w:val="1"/>
      <w:numFmt w:val="bullet"/>
      <w:lvlText w:val=""/>
      <w:lvlJc w:val="left"/>
      <w:pPr>
        <w:ind w:left="2466" w:hanging="360"/>
      </w:pPr>
      <w:rPr>
        <w:rFonts w:ascii="Symbol" w:hAnsi="Symbol" w:hint="default"/>
      </w:rPr>
    </w:lvl>
    <w:lvl w:ilvl="4" w:tplc="04190003" w:tentative="1">
      <w:start w:val="1"/>
      <w:numFmt w:val="bullet"/>
      <w:lvlText w:val="o"/>
      <w:lvlJc w:val="left"/>
      <w:pPr>
        <w:ind w:left="3186" w:hanging="360"/>
      </w:pPr>
      <w:rPr>
        <w:rFonts w:ascii="Courier New" w:hAnsi="Courier New" w:cs="Courier New" w:hint="default"/>
      </w:rPr>
    </w:lvl>
    <w:lvl w:ilvl="5" w:tplc="04190005" w:tentative="1">
      <w:start w:val="1"/>
      <w:numFmt w:val="bullet"/>
      <w:lvlText w:val=""/>
      <w:lvlJc w:val="left"/>
      <w:pPr>
        <w:ind w:left="3906" w:hanging="360"/>
      </w:pPr>
      <w:rPr>
        <w:rFonts w:ascii="Wingdings" w:hAnsi="Wingdings" w:hint="default"/>
      </w:rPr>
    </w:lvl>
    <w:lvl w:ilvl="6" w:tplc="04190001" w:tentative="1">
      <w:start w:val="1"/>
      <w:numFmt w:val="bullet"/>
      <w:lvlText w:val=""/>
      <w:lvlJc w:val="left"/>
      <w:pPr>
        <w:ind w:left="4626" w:hanging="360"/>
      </w:pPr>
      <w:rPr>
        <w:rFonts w:ascii="Symbol" w:hAnsi="Symbol" w:hint="default"/>
      </w:rPr>
    </w:lvl>
    <w:lvl w:ilvl="7" w:tplc="04190003" w:tentative="1">
      <w:start w:val="1"/>
      <w:numFmt w:val="bullet"/>
      <w:lvlText w:val="o"/>
      <w:lvlJc w:val="left"/>
      <w:pPr>
        <w:ind w:left="5346" w:hanging="360"/>
      </w:pPr>
      <w:rPr>
        <w:rFonts w:ascii="Courier New" w:hAnsi="Courier New" w:cs="Courier New" w:hint="default"/>
      </w:rPr>
    </w:lvl>
    <w:lvl w:ilvl="8" w:tplc="04190005" w:tentative="1">
      <w:start w:val="1"/>
      <w:numFmt w:val="bullet"/>
      <w:lvlText w:val=""/>
      <w:lvlJc w:val="left"/>
      <w:pPr>
        <w:ind w:left="6066" w:hanging="360"/>
      </w:pPr>
      <w:rPr>
        <w:rFonts w:ascii="Wingdings" w:hAnsi="Wingdings" w:hint="default"/>
      </w:rPr>
    </w:lvl>
  </w:abstractNum>
  <w:abstractNum w:abstractNumId="5">
    <w:nsid w:val="1F1A595B"/>
    <w:multiLevelType w:val="multilevel"/>
    <w:tmpl w:val="A4F01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AE1599"/>
    <w:multiLevelType w:val="hybridMultilevel"/>
    <w:tmpl w:val="37828641"/>
    <w:lvl w:ilvl="0" w:tplc="2CE269A0">
      <w:numFmt w:val="bullet"/>
      <w:lvlText w:val=""/>
      <w:lvlJc w:val="left"/>
      <w:pPr>
        <w:ind w:left="1440" w:hanging="360"/>
      </w:pPr>
      <w:rPr>
        <w:rFonts w:ascii="Symbol" w:eastAsia="Batang" w:hAnsi="Symbol" w:hint="default"/>
        <w:b w:val="0"/>
        <w:color w:val="000000"/>
        <w:sz w:val="24"/>
      </w:rPr>
    </w:lvl>
    <w:lvl w:ilvl="1" w:tplc="C17C4310">
      <w:numFmt w:val="bullet"/>
      <w:lvlText w:val=""/>
      <w:lvlJc w:val="left"/>
      <w:pPr>
        <w:ind w:left="1440" w:hanging="360"/>
      </w:pPr>
      <w:rPr>
        <w:rFonts w:ascii="Symbol" w:eastAsia="Batang" w:hAnsi="Symbol" w:hint="default"/>
        <w:b w:val="0"/>
        <w:color w:val="000000"/>
        <w:sz w:val="24"/>
      </w:rPr>
    </w:lvl>
    <w:lvl w:ilvl="2" w:tplc="32400CE0">
      <w:numFmt w:val="bullet"/>
      <w:lvlText w:val=""/>
      <w:lvlJc w:val="left"/>
      <w:pPr>
        <w:ind w:left="1440" w:hanging="360"/>
      </w:pPr>
      <w:rPr>
        <w:rFonts w:ascii="Symbol" w:eastAsia="Batang" w:hAnsi="Symbol" w:hint="default"/>
        <w:b w:val="0"/>
        <w:color w:val="000000"/>
        <w:sz w:val="24"/>
      </w:rPr>
    </w:lvl>
    <w:lvl w:ilvl="3" w:tplc="523E7FD6">
      <w:numFmt w:val="bullet"/>
      <w:lvlText w:val=""/>
      <w:lvlJc w:val="left"/>
      <w:pPr>
        <w:ind w:left="1440" w:hanging="360"/>
      </w:pPr>
      <w:rPr>
        <w:rFonts w:ascii="Symbol" w:eastAsia="Batang" w:hAnsi="Symbol" w:hint="default"/>
        <w:b w:val="0"/>
        <w:color w:val="000000"/>
        <w:sz w:val="24"/>
      </w:rPr>
    </w:lvl>
    <w:lvl w:ilvl="4" w:tplc="DC984D0A">
      <w:numFmt w:val="bullet"/>
      <w:lvlText w:val=""/>
      <w:lvlJc w:val="left"/>
      <w:pPr>
        <w:ind w:left="1440" w:hanging="360"/>
      </w:pPr>
      <w:rPr>
        <w:rFonts w:ascii="Symbol" w:eastAsia="Batang" w:hAnsi="Symbol" w:hint="default"/>
        <w:b w:val="0"/>
        <w:color w:val="000000"/>
        <w:sz w:val="24"/>
      </w:rPr>
    </w:lvl>
    <w:lvl w:ilvl="5" w:tplc="D54E8BCE">
      <w:numFmt w:val="bullet"/>
      <w:lvlText w:val=""/>
      <w:lvlJc w:val="left"/>
      <w:pPr>
        <w:ind w:left="1440" w:hanging="360"/>
      </w:pPr>
      <w:rPr>
        <w:rFonts w:ascii="Symbol" w:eastAsia="Batang" w:hAnsi="Symbol" w:hint="default"/>
        <w:b w:val="0"/>
        <w:color w:val="000000"/>
        <w:sz w:val="24"/>
      </w:rPr>
    </w:lvl>
    <w:lvl w:ilvl="6" w:tplc="E73ED93C">
      <w:numFmt w:val="bullet"/>
      <w:lvlText w:val=""/>
      <w:lvlJc w:val="left"/>
      <w:pPr>
        <w:ind w:left="1440" w:hanging="360"/>
      </w:pPr>
      <w:rPr>
        <w:rFonts w:ascii="Symbol" w:eastAsia="Batang" w:hAnsi="Symbol" w:hint="default"/>
        <w:b w:val="0"/>
        <w:color w:val="000000"/>
        <w:sz w:val="24"/>
      </w:rPr>
    </w:lvl>
    <w:lvl w:ilvl="7" w:tplc="4ACCFA1E">
      <w:numFmt w:val="bullet"/>
      <w:lvlText w:val=""/>
      <w:lvlJc w:val="left"/>
      <w:pPr>
        <w:ind w:left="1440" w:hanging="360"/>
      </w:pPr>
      <w:rPr>
        <w:rFonts w:ascii="Symbol" w:eastAsia="Batang" w:hAnsi="Symbol" w:hint="default"/>
        <w:b w:val="0"/>
        <w:color w:val="000000"/>
        <w:sz w:val="24"/>
      </w:rPr>
    </w:lvl>
    <w:lvl w:ilvl="8" w:tplc="FD86A446">
      <w:numFmt w:val="bullet"/>
      <w:lvlText w:val=""/>
      <w:lvlJc w:val="left"/>
      <w:pPr>
        <w:ind w:left="1440" w:hanging="360"/>
      </w:pPr>
      <w:rPr>
        <w:rFonts w:ascii="Symbol" w:eastAsia="Batang" w:hAnsi="Symbol" w:hint="default"/>
        <w:b w:val="0"/>
        <w:color w:val="000000"/>
        <w:sz w:val="24"/>
      </w:rPr>
    </w:lvl>
  </w:abstractNum>
  <w:abstractNum w:abstractNumId="7">
    <w:nsid w:val="22C64001"/>
    <w:multiLevelType w:val="multilevel"/>
    <w:tmpl w:val="2CECC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86E4606"/>
    <w:multiLevelType w:val="multilevel"/>
    <w:tmpl w:val="4D146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D1E235C"/>
    <w:multiLevelType w:val="multilevel"/>
    <w:tmpl w:val="939C3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11C3608"/>
    <w:multiLevelType w:val="multilevel"/>
    <w:tmpl w:val="F8989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1E97A9D"/>
    <w:multiLevelType w:val="multilevel"/>
    <w:tmpl w:val="3B00F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48A5F77"/>
    <w:multiLevelType w:val="hybridMultilevel"/>
    <w:tmpl w:val="6C268B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5565AD8"/>
    <w:multiLevelType w:val="multilevel"/>
    <w:tmpl w:val="B2F4E1E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C3748A3"/>
    <w:multiLevelType w:val="hybridMultilevel"/>
    <w:tmpl w:val="B5446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FAE24BC"/>
    <w:multiLevelType w:val="multilevel"/>
    <w:tmpl w:val="EA602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248051D"/>
    <w:multiLevelType w:val="hybridMultilevel"/>
    <w:tmpl w:val="A5FEA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86B06D3"/>
    <w:multiLevelType w:val="multilevel"/>
    <w:tmpl w:val="DC9A9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CF81DC5"/>
    <w:multiLevelType w:val="hybridMultilevel"/>
    <w:tmpl w:val="AD148C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FC02D07"/>
    <w:multiLevelType w:val="hybridMultilevel"/>
    <w:tmpl w:val="2F9257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316434C"/>
    <w:multiLevelType w:val="multilevel"/>
    <w:tmpl w:val="EBF23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33446DE"/>
    <w:multiLevelType w:val="hybridMultilevel"/>
    <w:tmpl w:val="110690CC"/>
    <w:lvl w:ilvl="0" w:tplc="9B40863E">
      <w:start w:val="1"/>
      <w:numFmt w:val="bullet"/>
      <w:lvlText w:val=""/>
      <w:lvlJc w:val="left"/>
      <w:pPr>
        <w:ind w:left="782" w:hanging="360"/>
      </w:pPr>
      <w:rPr>
        <w:rFonts w:ascii="Symbol" w:hAnsi="Symbol" w:hint="default"/>
      </w:rPr>
    </w:lvl>
    <w:lvl w:ilvl="1" w:tplc="04190003" w:tentative="1">
      <w:start w:val="1"/>
      <w:numFmt w:val="bullet"/>
      <w:lvlText w:val="o"/>
      <w:lvlJc w:val="left"/>
      <w:pPr>
        <w:ind w:left="1502" w:hanging="360"/>
      </w:pPr>
      <w:rPr>
        <w:rFonts w:ascii="Courier New" w:hAnsi="Courier New" w:cs="Courier New" w:hint="default"/>
      </w:rPr>
    </w:lvl>
    <w:lvl w:ilvl="2" w:tplc="04190005" w:tentative="1">
      <w:start w:val="1"/>
      <w:numFmt w:val="bullet"/>
      <w:lvlText w:val=""/>
      <w:lvlJc w:val="left"/>
      <w:pPr>
        <w:ind w:left="2222" w:hanging="360"/>
      </w:pPr>
      <w:rPr>
        <w:rFonts w:ascii="Wingdings" w:hAnsi="Wingdings" w:hint="default"/>
      </w:rPr>
    </w:lvl>
    <w:lvl w:ilvl="3" w:tplc="04190001" w:tentative="1">
      <w:start w:val="1"/>
      <w:numFmt w:val="bullet"/>
      <w:lvlText w:val=""/>
      <w:lvlJc w:val="left"/>
      <w:pPr>
        <w:ind w:left="2942" w:hanging="360"/>
      </w:pPr>
      <w:rPr>
        <w:rFonts w:ascii="Symbol" w:hAnsi="Symbol" w:hint="default"/>
      </w:rPr>
    </w:lvl>
    <w:lvl w:ilvl="4" w:tplc="04190003" w:tentative="1">
      <w:start w:val="1"/>
      <w:numFmt w:val="bullet"/>
      <w:lvlText w:val="o"/>
      <w:lvlJc w:val="left"/>
      <w:pPr>
        <w:ind w:left="3662" w:hanging="360"/>
      </w:pPr>
      <w:rPr>
        <w:rFonts w:ascii="Courier New" w:hAnsi="Courier New" w:cs="Courier New" w:hint="default"/>
      </w:rPr>
    </w:lvl>
    <w:lvl w:ilvl="5" w:tplc="04190005" w:tentative="1">
      <w:start w:val="1"/>
      <w:numFmt w:val="bullet"/>
      <w:lvlText w:val=""/>
      <w:lvlJc w:val="left"/>
      <w:pPr>
        <w:ind w:left="4382" w:hanging="360"/>
      </w:pPr>
      <w:rPr>
        <w:rFonts w:ascii="Wingdings" w:hAnsi="Wingdings" w:hint="default"/>
      </w:rPr>
    </w:lvl>
    <w:lvl w:ilvl="6" w:tplc="04190001" w:tentative="1">
      <w:start w:val="1"/>
      <w:numFmt w:val="bullet"/>
      <w:lvlText w:val=""/>
      <w:lvlJc w:val="left"/>
      <w:pPr>
        <w:ind w:left="5102" w:hanging="360"/>
      </w:pPr>
      <w:rPr>
        <w:rFonts w:ascii="Symbol" w:hAnsi="Symbol" w:hint="default"/>
      </w:rPr>
    </w:lvl>
    <w:lvl w:ilvl="7" w:tplc="04190003" w:tentative="1">
      <w:start w:val="1"/>
      <w:numFmt w:val="bullet"/>
      <w:lvlText w:val="o"/>
      <w:lvlJc w:val="left"/>
      <w:pPr>
        <w:ind w:left="5822" w:hanging="360"/>
      </w:pPr>
      <w:rPr>
        <w:rFonts w:ascii="Courier New" w:hAnsi="Courier New" w:cs="Courier New" w:hint="default"/>
      </w:rPr>
    </w:lvl>
    <w:lvl w:ilvl="8" w:tplc="04190005" w:tentative="1">
      <w:start w:val="1"/>
      <w:numFmt w:val="bullet"/>
      <w:lvlText w:val=""/>
      <w:lvlJc w:val="left"/>
      <w:pPr>
        <w:ind w:left="6542" w:hanging="360"/>
      </w:pPr>
      <w:rPr>
        <w:rFonts w:ascii="Wingdings" w:hAnsi="Wingdings" w:hint="default"/>
      </w:rPr>
    </w:lvl>
  </w:abstractNum>
  <w:abstractNum w:abstractNumId="22">
    <w:nsid w:val="5A3202A9"/>
    <w:multiLevelType w:val="hybridMultilevel"/>
    <w:tmpl w:val="91CA8868"/>
    <w:lvl w:ilvl="0" w:tplc="9B4086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B047302"/>
    <w:multiLevelType w:val="multilevel"/>
    <w:tmpl w:val="AC12E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CF85821"/>
    <w:multiLevelType w:val="hybridMultilevel"/>
    <w:tmpl w:val="60F061B8"/>
    <w:lvl w:ilvl="0" w:tplc="9B4086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14E36D0"/>
    <w:multiLevelType w:val="multilevel"/>
    <w:tmpl w:val="EC946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31A2549"/>
    <w:multiLevelType w:val="hybridMultilevel"/>
    <w:tmpl w:val="0C380D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375426A"/>
    <w:multiLevelType w:val="multilevel"/>
    <w:tmpl w:val="18F82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81F163A"/>
    <w:multiLevelType w:val="hybridMultilevel"/>
    <w:tmpl w:val="A2B43A56"/>
    <w:lvl w:ilvl="0" w:tplc="04190001">
      <w:start w:val="1"/>
      <w:numFmt w:val="bullet"/>
      <w:lvlText w:val=""/>
      <w:lvlJc w:val="left"/>
      <w:pPr>
        <w:ind w:left="-414" w:hanging="360"/>
      </w:pPr>
      <w:rPr>
        <w:rFonts w:ascii="Symbol" w:hAnsi="Symbol" w:hint="default"/>
      </w:rPr>
    </w:lvl>
    <w:lvl w:ilvl="1" w:tplc="04190003" w:tentative="1">
      <w:start w:val="1"/>
      <w:numFmt w:val="bullet"/>
      <w:lvlText w:val="o"/>
      <w:lvlJc w:val="left"/>
      <w:pPr>
        <w:ind w:left="306" w:hanging="360"/>
      </w:pPr>
      <w:rPr>
        <w:rFonts w:ascii="Courier New" w:hAnsi="Courier New" w:cs="Courier New" w:hint="default"/>
      </w:rPr>
    </w:lvl>
    <w:lvl w:ilvl="2" w:tplc="04190005" w:tentative="1">
      <w:start w:val="1"/>
      <w:numFmt w:val="bullet"/>
      <w:lvlText w:val=""/>
      <w:lvlJc w:val="left"/>
      <w:pPr>
        <w:ind w:left="1026" w:hanging="360"/>
      </w:pPr>
      <w:rPr>
        <w:rFonts w:ascii="Wingdings" w:hAnsi="Wingdings" w:hint="default"/>
      </w:rPr>
    </w:lvl>
    <w:lvl w:ilvl="3" w:tplc="04190001" w:tentative="1">
      <w:start w:val="1"/>
      <w:numFmt w:val="bullet"/>
      <w:lvlText w:val=""/>
      <w:lvlJc w:val="left"/>
      <w:pPr>
        <w:ind w:left="1746" w:hanging="360"/>
      </w:pPr>
      <w:rPr>
        <w:rFonts w:ascii="Symbol" w:hAnsi="Symbol" w:hint="default"/>
      </w:rPr>
    </w:lvl>
    <w:lvl w:ilvl="4" w:tplc="04190003" w:tentative="1">
      <w:start w:val="1"/>
      <w:numFmt w:val="bullet"/>
      <w:lvlText w:val="o"/>
      <w:lvlJc w:val="left"/>
      <w:pPr>
        <w:ind w:left="2466" w:hanging="360"/>
      </w:pPr>
      <w:rPr>
        <w:rFonts w:ascii="Courier New" w:hAnsi="Courier New" w:cs="Courier New" w:hint="default"/>
      </w:rPr>
    </w:lvl>
    <w:lvl w:ilvl="5" w:tplc="04190005" w:tentative="1">
      <w:start w:val="1"/>
      <w:numFmt w:val="bullet"/>
      <w:lvlText w:val=""/>
      <w:lvlJc w:val="left"/>
      <w:pPr>
        <w:ind w:left="3186" w:hanging="360"/>
      </w:pPr>
      <w:rPr>
        <w:rFonts w:ascii="Wingdings" w:hAnsi="Wingdings" w:hint="default"/>
      </w:rPr>
    </w:lvl>
    <w:lvl w:ilvl="6" w:tplc="04190001" w:tentative="1">
      <w:start w:val="1"/>
      <w:numFmt w:val="bullet"/>
      <w:lvlText w:val=""/>
      <w:lvlJc w:val="left"/>
      <w:pPr>
        <w:ind w:left="3906" w:hanging="360"/>
      </w:pPr>
      <w:rPr>
        <w:rFonts w:ascii="Symbol" w:hAnsi="Symbol" w:hint="default"/>
      </w:rPr>
    </w:lvl>
    <w:lvl w:ilvl="7" w:tplc="04190003" w:tentative="1">
      <w:start w:val="1"/>
      <w:numFmt w:val="bullet"/>
      <w:lvlText w:val="o"/>
      <w:lvlJc w:val="left"/>
      <w:pPr>
        <w:ind w:left="4626" w:hanging="360"/>
      </w:pPr>
      <w:rPr>
        <w:rFonts w:ascii="Courier New" w:hAnsi="Courier New" w:cs="Courier New" w:hint="default"/>
      </w:rPr>
    </w:lvl>
    <w:lvl w:ilvl="8" w:tplc="04190005" w:tentative="1">
      <w:start w:val="1"/>
      <w:numFmt w:val="bullet"/>
      <w:lvlText w:val=""/>
      <w:lvlJc w:val="left"/>
      <w:pPr>
        <w:ind w:left="5346" w:hanging="360"/>
      </w:pPr>
      <w:rPr>
        <w:rFonts w:ascii="Wingdings" w:hAnsi="Wingdings" w:hint="default"/>
      </w:rPr>
    </w:lvl>
  </w:abstractNum>
  <w:abstractNum w:abstractNumId="29">
    <w:nsid w:val="7D1568B0"/>
    <w:multiLevelType w:val="hybridMultilevel"/>
    <w:tmpl w:val="DC3A28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FEF399E"/>
    <w:multiLevelType w:val="hybridMultilevel"/>
    <w:tmpl w:val="4A12F0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24"/>
  </w:num>
  <w:num w:numId="3">
    <w:abstractNumId w:val="22"/>
  </w:num>
  <w:num w:numId="4">
    <w:abstractNumId w:val="26"/>
  </w:num>
  <w:num w:numId="5">
    <w:abstractNumId w:val="18"/>
  </w:num>
  <w:num w:numId="6">
    <w:abstractNumId w:val="2"/>
  </w:num>
  <w:num w:numId="7">
    <w:abstractNumId w:val="29"/>
  </w:num>
  <w:num w:numId="8">
    <w:abstractNumId w:val="14"/>
  </w:num>
  <w:num w:numId="9">
    <w:abstractNumId w:val="16"/>
  </w:num>
  <w:num w:numId="10">
    <w:abstractNumId w:val="12"/>
  </w:num>
  <w:num w:numId="11">
    <w:abstractNumId w:val="19"/>
  </w:num>
  <w:num w:numId="12">
    <w:abstractNumId w:val="28"/>
  </w:num>
  <w:num w:numId="13">
    <w:abstractNumId w:val="27"/>
  </w:num>
  <w:num w:numId="14">
    <w:abstractNumId w:val="10"/>
  </w:num>
  <w:num w:numId="15">
    <w:abstractNumId w:val="25"/>
  </w:num>
  <w:num w:numId="16">
    <w:abstractNumId w:val="8"/>
  </w:num>
  <w:num w:numId="17">
    <w:abstractNumId w:val="0"/>
  </w:num>
  <w:num w:numId="18">
    <w:abstractNumId w:val="13"/>
  </w:num>
  <w:num w:numId="19">
    <w:abstractNumId w:val="1"/>
  </w:num>
  <w:num w:numId="20">
    <w:abstractNumId w:val="4"/>
  </w:num>
  <w:num w:numId="21">
    <w:abstractNumId w:val="30"/>
  </w:num>
  <w:num w:numId="22">
    <w:abstractNumId w:val="17"/>
  </w:num>
  <w:num w:numId="23">
    <w:abstractNumId w:val="23"/>
  </w:num>
  <w:num w:numId="24">
    <w:abstractNumId w:val="7"/>
  </w:num>
  <w:num w:numId="25">
    <w:abstractNumId w:val="15"/>
  </w:num>
  <w:num w:numId="26">
    <w:abstractNumId w:val="11"/>
  </w:num>
  <w:num w:numId="27">
    <w:abstractNumId w:val="9"/>
  </w:num>
  <w:num w:numId="28">
    <w:abstractNumId w:val="5"/>
  </w:num>
  <w:num w:numId="29">
    <w:abstractNumId w:val="20"/>
  </w:num>
  <w:num w:numId="30">
    <w:abstractNumId w:val="3"/>
  </w:num>
  <w:num w:numId="3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71D90"/>
    <w:rsid w:val="00004FAF"/>
    <w:rsid w:val="000C1175"/>
    <w:rsid w:val="000E4D4E"/>
    <w:rsid w:val="000F030D"/>
    <w:rsid w:val="001279EF"/>
    <w:rsid w:val="00141A42"/>
    <w:rsid w:val="00171962"/>
    <w:rsid w:val="00171D90"/>
    <w:rsid w:val="00171F28"/>
    <w:rsid w:val="00175CEF"/>
    <w:rsid w:val="001A1C87"/>
    <w:rsid w:val="001B6C3B"/>
    <w:rsid w:val="001F2F29"/>
    <w:rsid w:val="00225B64"/>
    <w:rsid w:val="002400FE"/>
    <w:rsid w:val="00245122"/>
    <w:rsid w:val="00247A4A"/>
    <w:rsid w:val="002506A9"/>
    <w:rsid w:val="00262AD3"/>
    <w:rsid w:val="00264265"/>
    <w:rsid w:val="00271A9D"/>
    <w:rsid w:val="00290134"/>
    <w:rsid w:val="002B29CB"/>
    <w:rsid w:val="002E6EB7"/>
    <w:rsid w:val="00316D1C"/>
    <w:rsid w:val="00323A45"/>
    <w:rsid w:val="00341491"/>
    <w:rsid w:val="00380A52"/>
    <w:rsid w:val="003A326A"/>
    <w:rsid w:val="003C66DE"/>
    <w:rsid w:val="003E693C"/>
    <w:rsid w:val="00402592"/>
    <w:rsid w:val="00442889"/>
    <w:rsid w:val="00462753"/>
    <w:rsid w:val="004D2D75"/>
    <w:rsid w:val="00577CC7"/>
    <w:rsid w:val="00596988"/>
    <w:rsid w:val="005B5383"/>
    <w:rsid w:val="00645271"/>
    <w:rsid w:val="00685E21"/>
    <w:rsid w:val="006961BC"/>
    <w:rsid w:val="006A313C"/>
    <w:rsid w:val="006F2CCE"/>
    <w:rsid w:val="006F7EF3"/>
    <w:rsid w:val="007158AB"/>
    <w:rsid w:val="0073082E"/>
    <w:rsid w:val="00752DD4"/>
    <w:rsid w:val="007A4FBD"/>
    <w:rsid w:val="007B5A11"/>
    <w:rsid w:val="007E5831"/>
    <w:rsid w:val="007F1A87"/>
    <w:rsid w:val="00810D41"/>
    <w:rsid w:val="00826C22"/>
    <w:rsid w:val="00830F38"/>
    <w:rsid w:val="008843F6"/>
    <w:rsid w:val="008954F7"/>
    <w:rsid w:val="008A0BDA"/>
    <w:rsid w:val="008A7DF6"/>
    <w:rsid w:val="008C51D6"/>
    <w:rsid w:val="008E545E"/>
    <w:rsid w:val="00904AE5"/>
    <w:rsid w:val="00924137"/>
    <w:rsid w:val="00950EEE"/>
    <w:rsid w:val="00956E87"/>
    <w:rsid w:val="00985504"/>
    <w:rsid w:val="009A1AD1"/>
    <w:rsid w:val="009C0ACE"/>
    <w:rsid w:val="009D4683"/>
    <w:rsid w:val="009E3FFF"/>
    <w:rsid w:val="009F0C58"/>
    <w:rsid w:val="00A015B9"/>
    <w:rsid w:val="00A974CC"/>
    <w:rsid w:val="00AB5E1E"/>
    <w:rsid w:val="00AD55DE"/>
    <w:rsid w:val="00AE6323"/>
    <w:rsid w:val="00B04074"/>
    <w:rsid w:val="00B06390"/>
    <w:rsid w:val="00B20F50"/>
    <w:rsid w:val="00B3285C"/>
    <w:rsid w:val="00B359FB"/>
    <w:rsid w:val="00B55541"/>
    <w:rsid w:val="00B745C6"/>
    <w:rsid w:val="00BB1DAD"/>
    <w:rsid w:val="00BC71E7"/>
    <w:rsid w:val="00C415AE"/>
    <w:rsid w:val="00D026BA"/>
    <w:rsid w:val="00D22FC3"/>
    <w:rsid w:val="00D31405"/>
    <w:rsid w:val="00D4604A"/>
    <w:rsid w:val="00D870BF"/>
    <w:rsid w:val="00DE1A9F"/>
    <w:rsid w:val="00DE2CB6"/>
    <w:rsid w:val="00E0619E"/>
    <w:rsid w:val="00E91B53"/>
    <w:rsid w:val="00EA2BA1"/>
    <w:rsid w:val="00EF6BB6"/>
    <w:rsid w:val="00F50933"/>
    <w:rsid w:val="00F90C43"/>
    <w:rsid w:val="00FC2439"/>
    <w:rsid w:val="00FE2C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326A"/>
    <w:pPr>
      <w:jc w:val="both"/>
    </w:pPr>
    <w:rPr>
      <w:rFonts w:ascii="Times New Roman" w:hAnsi="Times New Roman"/>
      <w:sz w:val="24"/>
    </w:rPr>
  </w:style>
  <w:style w:type="paragraph" w:styleId="1">
    <w:name w:val="heading 1"/>
    <w:basedOn w:val="a"/>
    <w:next w:val="a"/>
    <w:link w:val="10"/>
    <w:uiPriority w:val="9"/>
    <w:qFormat/>
    <w:rsid w:val="00380A52"/>
    <w:pPr>
      <w:keepNext/>
      <w:keepLines/>
      <w:pageBreakBefore/>
      <w:spacing w:before="480"/>
      <w:outlineLvl w:val="0"/>
    </w:pPr>
    <w:rPr>
      <w:rFonts w:eastAsiaTheme="majorEastAsia" w:cstheme="majorBidi"/>
      <w:b/>
      <w:bCs/>
      <w:szCs w:val="28"/>
    </w:rPr>
  </w:style>
  <w:style w:type="paragraph" w:styleId="2">
    <w:name w:val="heading 2"/>
    <w:basedOn w:val="a"/>
    <w:next w:val="a"/>
    <w:link w:val="20"/>
    <w:uiPriority w:val="9"/>
    <w:unhideWhenUsed/>
    <w:qFormat/>
    <w:rsid w:val="008E545E"/>
    <w:pPr>
      <w:keepNext/>
      <w:pageBreakBefore/>
      <w:spacing w:before="240" w:after="60"/>
      <w:ind w:firstLine="539"/>
      <w:outlineLvl w:val="1"/>
    </w:pPr>
    <w:rPr>
      <w:b/>
      <w:bCs/>
      <w:iCs/>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rsid w:val="008E545E"/>
    <w:rPr>
      <w:rFonts w:ascii="Times New Roman" w:hAnsi="Times New Roman"/>
      <w:b/>
      <w:bCs/>
      <w:iCs/>
      <w:sz w:val="24"/>
      <w:szCs w:val="28"/>
    </w:rPr>
  </w:style>
  <w:style w:type="character" w:customStyle="1" w:styleId="10">
    <w:name w:val="Заголовок 1 Знак"/>
    <w:basedOn w:val="a0"/>
    <w:link w:val="1"/>
    <w:uiPriority w:val="9"/>
    <w:rsid w:val="00380A52"/>
    <w:rPr>
      <w:rFonts w:ascii="Times New Roman" w:eastAsiaTheme="majorEastAsia" w:hAnsi="Times New Roman" w:cstheme="majorBidi"/>
      <w:b/>
      <w:bCs/>
      <w:sz w:val="24"/>
      <w:szCs w:val="28"/>
    </w:rPr>
  </w:style>
  <w:style w:type="paragraph" w:styleId="a3">
    <w:name w:val="Subtitle"/>
    <w:basedOn w:val="1"/>
    <w:next w:val="a"/>
    <w:link w:val="a4"/>
    <w:uiPriority w:val="11"/>
    <w:qFormat/>
    <w:rsid w:val="00171F28"/>
    <w:pPr>
      <w:pageBreakBefore w:val="0"/>
      <w:numPr>
        <w:ilvl w:val="1"/>
      </w:numPr>
      <w:spacing w:after="0" w:line="259" w:lineRule="auto"/>
      <w:jc w:val="left"/>
    </w:pPr>
    <w:rPr>
      <w:i/>
      <w:iCs/>
      <w:spacing w:val="15"/>
      <w:szCs w:val="24"/>
    </w:rPr>
  </w:style>
  <w:style w:type="character" w:customStyle="1" w:styleId="a4">
    <w:name w:val="Подзаголовок Знак"/>
    <w:basedOn w:val="a0"/>
    <w:link w:val="a3"/>
    <w:uiPriority w:val="11"/>
    <w:rsid w:val="00171F28"/>
    <w:rPr>
      <w:rFonts w:ascii="Times New Roman" w:eastAsiaTheme="majorEastAsia" w:hAnsi="Times New Roman" w:cstheme="majorBidi"/>
      <w:b/>
      <w:bCs/>
      <w:i/>
      <w:iCs/>
      <w:spacing w:val="15"/>
      <w:sz w:val="24"/>
      <w:szCs w:val="24"/>
    </w:rPr>
  </w:style>
  <w:style w:type="table" w:styleId="a5">
    <w:name w:val="Table Grid"/>
    <w:basedOn w:val="a1"/>
    <w:uiPriority w:val="59"/>
    <w:rsid w:val="00171D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9E3FFF"/>
    <w:pPr>
      <w:ind w:left="720"/>
      <w:contextualSpacing/>
    </w:pPr>
  </w:style>
  <w:style w:type="character" w:customStyle="1" w:styleId="dash041e005f0431005f044b005f0447005f043d005f044b005f0439005f005fchar1char1">
    <w:name w:val="dash041e_005f0431_005f044b_005f0447_005f043d_005f044b_005f0439_005f_005fchar1__char1"/>
    <w:basedOn w:val="a0"/>
    <w:rsid w:val="00B359FB"/>
    <w:rPr>
      <w:rFonts w:ascii="Times New Roman" w:hAnsi="Times New Roman" w:cs="Times New Roman" w:hint="default"/>
      <w:strike w:val="0"/>
      <w:dstrike w:val="0"/>
      <w:sz w:val="24"/>
      <w:szCs w:val="24"/>
      <w:u w:val="none"/>
      <w:effect w:val="none"/>
    </w:rPr>
  </w:style>
  <w:style w:type="paragraph" w:styleId="a7">
    <w:name w:val="No Spacing"/>
    <w:basedOn w:val="a"/>
    <w:link w:val="a8"/>
    <w:uiPriority w:val="1"/>
    <w:qFormat/>
    <w:rsid w:val="00B3285C"/>
    <w:pPr>
      <w:spacing w:before="100" w:beforeAutospacing="1" w:after="100" w:afterAutospacing="1" w:line="240" w:lineRule="auto"/>
      <w:jc w:val="left"/>
    </w:pPr>
    <w:rPr>
      <w:rFonts w:eastAsia="Times New Roman" w:cs="Times New Roman"/>
      <w:szCs w:val="24"/>
      <w:lang w:eastAsia="ru-RU"/>
    </w:rPr>
  </w:style>
  <w:style w:type="character" w:customStyle="1" w:styleId="a8">
    <w:name w:val="Без интервала Знак"/>
    <w:basedOn w:val="a0"/>
    <w:link w:val="a7"/>
    <w:uiPriority w:val="1"/>
    <w:rsid w:val="00B3285C"/>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326A"/>
    <w:pPr>
      <w:jc w:val="both"/>
    </w:pPr>
    <w:rPr>
      <w:rFonts w:ascii="Times New Roman" w:hAnsi="Times New Roman"/>
      <w:sz w:val="24"/>
    </w:rPr>
  </w:style>
  <w:style w:type="paragraph" w:styleId="1">
    <w:name w:val="heading 1"/>
    <w:basedOn w:val="a"/>
    <w:next w:val="a"/>
    <w:link w:val="10"/>
    <w:uiPriority w:val="9"/>
    <w:qFormat/>
    <w:rsid w:val="00380A52"/>
    <w:pPr>
      <w:keepNext/>
      <w:keepLines/>
      <w:pageBreakBefore/>
      <w:spacing w:before="480"/>
      <w:outlineLvl w:val="0"/>
    </w:pPr>
    <w:rPr>
      <w:rFonts w:eastAsiaTheme="majorEastAsia" w:cstheme="majorBidi"/>
      <w:b/>
      <w:bCs/>
      <w:szCs w:val="28"/>
    </w:rPr>
  </w:style>
  <w:style w:type="paragraph" w:styleId="2">
    <w:name w:val="heading 2"/>
    <w:basedOn w:val="a"/>
    <w:next w:val="a"/>
    <w:link w:val="20"/>
    <w:uiPriority w:val="9"/>
    <w:unhideWhenUsed/>
    <w:qFormat/>
    <w:rsid w:val="008E545E"/>
    <w:pPr>
      <w:keepNext/>
      <w:pageBreakBefore/>
      <w:spacing w:before="240" w:after="60"/>
      <w:ind w:firstLine="539"/>
      <w:outlineLvl w:val="1"/>
    </w:pPr>
    <w:rPr>
      <w:b/>
      <w:bCs/>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rsid w:val="008E545E"/>
    <w:rPr>
      <w:rFonts w:ascii="Times New Roman" w:hAnsi="Times New Roman"/>
      <w:b/>
      <w:bCs/>
      <w:iCs/>
      <w:sz w:val="24"/>
      <w:szCs w:val="28"/>
    </w:rPr>
  </w:style>
  <w:style w:type="character" w:customStyle="1" w:styleId="10">
    <w:name w:val="Заголовок 1 Знак"/>
    <w:basedOn w:val="a0"/>
    <w:link w:val="1"/>
    <w:uiPriority w:val="9"/>
    <w:rsid w:val="00380A52"/>
    <w:rPr>
      <w:rFonts w:ascii="Times New Roman" w:eastAsiaTheme="majorEastAsia" w:hAnsi="Times New Roman" w:cstheme="majorBidi"/>
      <w:b/>
      <w:bCs/>
      <w:sz w:val="24"/>
      <w:szCs w:val="28"/>
    </w:rPr>
  </w:style>
  <w:style w:type="paragraph" w:styleId="a3">
    <w:name w:val="Subtitle"/>
    <w:basedOn w:val="1"/>
    <w:next w:val="a"/>
    <w:link w:val="a4"/>
    <w:uiPriority w:val="11"/>
    <w:qFormat/>
    <w:rsid w:val="00171F28"/>
    <w:pPr>
      <w:pageBreakBefore w:val="0"/>
      <w:numPr>
        <w:ilvl w:val="1"/>
      </w:numPr>
      <w:spacing w:after="0" w:line="259" w:lineRule="auto"/>
      <w:jc w:val="left"/>
    </w:pPr>
    <w:rPr>
      <w:i/>
      <w:iCs/>
      <w:spacing w:val="15"/>
      <w:szCs w:val="24"/>
    </w:rPr>
  </w:style>
  <w:style w:type="character" w:customStyle="1" w:styleId="a4">
    <w:name w:val="Подзаголовок Знак"/>
    <w:basedOn w:val="a0"/>
    <w:link w:val="a3"/>
    <w:uiPriority w:val="11"/>
    <w:rsid w:val="00171F28"/>
    <w:rPr>
      <w:rFonts w:ascii="Times New Roman" w:eastAsiaTheme="majorEastAsia" w:hAnsi="Times New Roman" w:cstheme="majorBidi"/>
      <w:b/>
      <w:bCs/>
      <w:i/>
      <w:iCs/>
      <w:spacing w:val="15"/>
      <w:sz w:val="24"/>
      <w:szCs w:val="24"/>
    </w:rPr>
  </w:style>
  <w:style w:type="table" w:styleId="a5">
    <w:name w:val="Table Grid"/>
    <w:basedOn w:val="a1"/>
    <w:uiPriority w:val="59"/>
    <w:rsid w:val="00171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9E3FFF"/>
    <w:pPr>
      <w:ind w:left="720"/>
      <w:contextualSpacing/>
    </w:pPr>
  </w:style>
</w:styles>
</file>

<file path=word/webSettings.xml><?xml version="1.0" encoding="utf-8"?>
<w:webSettings xmlns:r="http://schemas.openxmlformats.org/officeDocument/2006/relationships" xmlns:w="http://schemas.openxmlformats.org/wordprocessingml/2006/main">
  <w:divs>
    <w:div w:id="394008270">
      <w:bodyDiv w:val="1"/>
      <w:marLeft w:val="0"/>
      <w:marRight w:val="0"/>
      <w:marTop w:val="0"/>
      <w:marBottom w:val="0"/>
      <w:divBdr>
        <w:top w:val="none" w:sz="0" w:space="0" w:color="auto"/>
        <w:left w:val="none" w:sz="0" w:space="0" w:color="auto"/>
        <w:bottom w:val="none" w:sz="0" w:space="0" w:color="auto"/>
        <w:right w:val="none" w:sz="0" w:space="0" w:color="auto"/>
      </w:divBdr>
    </w:div>
    <w:div w:id="108514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microsoft.com/office/2007/relationships/stylesWithEffects" Target="stylesWithEffect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FF62C119DB9EF147BF0EE250798B5CA4" ma:contentTypeVersion="0" ma:contentTypeDescription="Создание документа." ma:contentTypeScope="" ma:versionID="6bc8c5ad921ed13b5fd8f4ed00009537">
  <xsd:schema xmlns:xsd="http://www.w3.org/2001/XMLSchema" xmlns:xs="http://www.w3.org/2001/XMLSchema" xmlns:p="http://schemas.microsoft.com/office/2006/metadata/properties" targetNamespace="http://schemas.microsoft.com/office/2006/metadata/properties" ma:root="true" ma:fieldsID="ddf2ebeee8080113e310db2e111f53d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FB1630-05E1-4D3E-9156-49333BC40F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C8D3965-8078-44A7-AFE0-02E4C987572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C3041B6-783B-4B74-86B8-8D3D164E6A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5140</Words>
  <Characters>29302</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k302</dc:creator>
  <cp:lastModifiedBy>Школьник</cp:lastModifiedBy>
  <cp:revision>5</cp:revision>
  <cp:lastPrinted>2020-10-29T06:48:00Z</cp:lastPrinted>
  <dcterms:created xsi:type="dcterms:W3CDTF">2020-10-27T08:17:00Z</dcterms:created>
  <dcterms:modified xsi:type="dcterms:W3CDTF">2020-10-29T06:48:00Z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0x010100FF62C119DB9EF147BF0EE250798B5CA4</vt:lpwstr>
  </property>
</Properties>
</file>