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900" w:rsidRPr="00702805" w:rsidRDefault="00354754">
      <w:pPr>
        <w:spacing w:after="0" w:line="408" w:lineRule="auto"/>
        <w:ind w:left="120"/>
        <w:jc w:val="center"/>
        <w:rPr>
          <w:lang w:val="ru-RU"/>
        </w:rPr>
      </w:pPr>
      <w:bookmarkStart w:id="0" w:name="block-19000642"/>
      <w:r w:rsidRPr="0070280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D5900" w:rsidRPr="00702805" w:rsidRDefault="00354754">
      <w:pPr>
        <w:spacing w:after="0" w:line="408" w:lineRule="auto"/>
        <w:ind w:left="120"/>
        <w:jc w:val="center"/>
        <w:rPr>
          <w:lang w:val="ru-RU"/>
        </w:rPr>
      </w:pPr>
      <w:bookmarkStart w:id="1" w:name="ac61422a-29c7-4a5a-957e-10d44a9a8bf8"/>
      <w:r w:rsidRPr="00702805">
        <w:rPr>
          <w:rFonts w:ascii="Times New Roman" w:hAnsi="Times New Roman"/>
          <w:b/>
          <w:color w:val="000000"/>
          <w:sz w:val="28"/>
          <w:lang w:val="ru-RU"/>
        </w:rPr>
        <w:t>Тверская область</w:t>
      </w:r>
      <w:bookmarkEnd w:id="1"/>
      <w:r w:rsidRPr="0070280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D5900" w:rsidRPr="00702805" w:rsidRDefault="00354754">
      <w:pPr>
        <w:spacing w:after="0" w:line="408" w:lineRule="auto"/>
        <w:ind w:left="120"/>
        <w:jc w:val="center"/>
        <w:rPr>
          <w:lang w:val="ru-RU"/>
        </w:rPr>
      </w:pPr>
      <w:bookmarkStart w:id="2" w:name="999bf644-f3de-4153-a38b-a44d917c4aaf"/>
      <w:r w:rsidRPr="00702805">
        <w:rPr>
          <w:rFonts w:ascii="Times New Roman" w:hAnsi="Times New Roman"/>
          <w:b/>
          <w:color w:val="000000"/>
          <w:sz w:val="28"/>
          <w:lang w:val="ru-RU"/>
        </w:rPr>
        <w:t>Конаковский район</w:t>
      </w:r>
      <w:bookmarkEnd w:id="2"/>
    </w:p>
    <w:p w:rsidR="009D5900" w:rsidRPr="00702805" w:rsidRDefault="00354754">
      <w:pPr>
        <w:spacing w:after="0" w:line="408" w:lineRule="auto"/>
        <w:ind w:left="120"/>
        <w:jc w:val="center"/>
        <w:rPr>
          <w:lang w:val="ru-RU"/>
        </w:rPr>
      </w:pPr>
      <w:r w:rsidRPr="00702805">
        <w:rPr>
          <w:rFonts w:ascii="Times New Roman" w:hAnsi="Times New Roman"/>
          <w:b/>
          <w:color w:val="000000"/>
          <w:sz w:val="28"/>
          <w:lang w:val="ru-RU"/>
        </w:rPr>
        <w:t>МБОУ СОШ №3 г. Конаково</w:t>
      </w:r>
    </w:p>
    <w:p w:rsidR="009D5900" w:rsidRPr="00702805" w:rsidRDefault="009D5900">
      <w:pPr>
        <w:spacing w:after="0"/>
        <w:ind w:left="120"/>
        <w:rPr>
          <w:lang w:val="ru-RU"/>
        </w:rPr>
      </w:pPr>
    </w:p>
    <w:p w:rsidR="009D5900" w:rsidRPr="00702805" w:rsidRDefault="009D5900">
      <w:pPr>
        <w:spacing w:after="0"/>
        <w:ind w:left="120"/>
        <w:rPr>
          <w:lang w:val="ru-RU"/>
        </w:rPr>
      </w:pPr>
    </w:p>
    <w:p w:rsidR="009D5900" w:rsidRPr="00702805" w:rsidRDefault="009D5900">
      <w:pPr>
        <w:spacing w:after="0"/>
        <w:ind w:left="120"/>
        <w:rPr>
          <w:lang w:val="ru-RU"/>
        </w:rPr>
      </w:pPr>
    </w:p>
    <w:p w:rsidR="009D5900" w:rsidRPr="00702805" w:rsidRDefault="009D5900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35475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5475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 по УВР</w:t>
            </w:r>
          </w:p>
          <w:p w:rsidR="004E6975" w:rsidRDefault="0035475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5475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Белякова  Н.В.</w:t>
            </w:r>
          </w:p>
          <w:p w:rsidR="004E6975" w:rsidRDefault="0035475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5475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5475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5475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 по УВР</w:t>
            </w:r>
          </w:p>
          <w:p w:rsidR="004E6975" w:rsidRDefault="0035475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5475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Чернышова  Н.И.</w:t>
            </w:r>
          </w:p>
          <w:p w:rsidR="004E6975" w:rsidRDefault="0035475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5475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5475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5475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35475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5475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Железнова Н.В.</w:t>
            </w:r>
          </w:p>
          <w:p w:rsidR="000E6D86" w:rsidRDefault="0035475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5475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D5900" w:rsidRDefault="009D5900">
      <w:pPr>
        <w:spacing w:after="0"/>
        <w:ind w:left="120"/>
      </w:pPr>
    </w:p>
    <w:p w:rsidR="009D5900" w:rsidRDefault="009D5900">
      <w:pPr>
        <w:spacing w:after="0"/>
        <w:ind w:left="120"/>
      </w:pPr>
    </w:p>
    <w:p w:rsidR="009D5900" w:rsidRDefault="009D5900">
      <w:pPr>
        <w:spacing w:after="0"/>
        <w:ind w:left="120"/>
      </w:pPr>
    </w:p>
    <w:p w:rsidR="009D5900" w:rsidRDefault="009D5900">
      <w:pPr>
        <w:spacing w:after="0"/>
        <w:ind w:left="120"/>
      </w:pPr>
    </w:p>
    <w:p w:rsidR="009D5900" w:rsidRDefault="009D5900">
      <w:pPr>
        <w:spacing w:after="0"/>
        <w:ind w:left="120"/>
      </w:pPr>
    </w:p>
    <w:p w:rsidR="009D5900" w:rsidRPr="00702805" w:rsidRDefault="00354754">
      <w:pPr>
        <w:spacing w:after="0" w:line="408" w:lineRule="auto"/>
        <w:ind w:left="120"/>
        <w:jc w:val="center"/>
        <w:rPr>
          <w:lang w:val="ru-RU"/>
        </w:rPr>
      </w:pPr>
      <w:r w:rsidRPr="0070280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D5900" w:rsidRPr="00702805" w:rsidRDefault="00354754">
      <w:pPr>
        <w:spacing w:after="0" w:line="408" w:lineRule="auto"/>
        <w:ind w:left="120"/>
        <w:jc w:val="center"/>
        <w:rPr>
          <w:lang w:val="ru-RU"/>
        </w:rPr>
      </w:pPr>
      <w:r w:rsidRPr="0070280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02805">
        <w:rPr>
          <w:rFonts w:ascii="Times New Roman" w:hAnsi="Times New Roman"/>
          <w:color w:val="000000"/>
          <w:sz w:val="28"/>
          <w:lang w:val="ru-RU"/>
        </w:rPr>
        <w:t xml:space="preserve"> 2542835)</w:t>
      </w:r>
    </w:p>
    <w:p w:rsidR="009D5900" w:rsidRPr="00702805" w:rsidRDefault="009D5900">
      <w:pPr>
        <w:spacing w:after="0"/>
        <w:ind w:left="120"/>
        <w:jc w:val="center"/>
        <w:rPr>
          <w:lang w:val="ru-RU"/>
        </w:rPr>
      </w:pPr>
    </w:p>
    <w:p w:rsidR="009D5900" w:rsidRPr="00702805" w:rsidRDefault="00354754">
      <w:pPr>
        <w:spacing w:after="0" w:line="408" w:lineRule="auto"/>
        <w:ind w:left="120"/>
        <w:jc w:val="center"/>
        <w:rPr>
          <w:lang w:val="ru-RU"/>
        </w:rPr>
      </w:pPr>
      <w:r w:rsidRPr="00702805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</w:t>
      </w:r>
    </w:p>
    <w:p w:rsidR="009D5900" w:rsidRPr="00AD55B5" w:rsidRDefault="00354754">
      <w:pPr>
        <w:spacing w:after="0" w:line="408" w:lineRule="auto"/>
        <w:ind w:left="120"/>
        <w:jc w:val="center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9D5900" w:rsidRPr="00AD55B5" w:rsidRDefault="009D5900">
      <w:pPr>
        <w:spacing w:after="0"/>
        <w:ind w:left="120"/>
        <w:jc w:val="center"/>
        <w:rPr>
          <w:lang w:val="ru-RU"/>
        </w:rPr>
      </w:pPr>
    </w:p>
    <w:p w:rsidR="009D5900" w:rsidRPr="00AD55B5" w:rsidRDefault="009D5900">
      <w:pPr>
        <w:spacing w:after="0"/>
        <w:ind w:left="120"/>
        <w:jc w:val="center"/>
        <w:rPr>
          <w:lang w:val="ru-RU"/>
        </w:rPr>
      </w:pPr>
    </w:p>
    <w:p w:rsidR="009D5900" w:rsidRPr="00AD55B5" w:rsidRDefault="009D5900">
      <w:pPr>
        <w:spacing w:after="0"/>
        <w:ind w:left="120"/>
        <w:jc w:val="center"/>
        <w:rPr>
          <w:lang w:val="ru-RU"/>
        </w:rPr>
      </w:pPr>
    </w:p>
    <w:p w:rsidR="009D5900" w:rsidRPr="00AD55B5" w:rsidRDefault="009D5900">
      <w:pPr>
        <w:spacing w:after="0"/>
        <w:ind w:left="120"/>
        <w:jc w:val="center"/>
        <w:rPr>
          <w:lang w:val="ru-RU"/>
        </w:rPr>
      </w:pPr>
    </w:p>
    <w:p w:rsidR="009D5900" w:rsidRPr="00AD55B5" w:rsidRDefault="009D5900">
      <w:pPr>
        <w:spacing w:after="0"/>
        <w:ind w:left="120"/>
        <w:jc w:val="center"/>
        <w:rPr>
          <w:lang w:val="ru-RU"/>
        </w:rPr>
      </w:pPr>
    </w:p>
    <w:p w:rsidR="009D5900" w:rsidRPr="00AD55B5" w:rsidRDefault="009D5900">
      <w:pPr>
        <w:spacing w:after="0"/>
        <w:ind w:left="120"/>
        <w:jc w:val="center"/>
        <w:rPr>
          <w:lang w:val="ru-RU"/>
        </w:rPr>
      </w:pPr>
    </w:p>
    <w:p w:rsidR="009D5900" w:rsidRPr="00AD55B5" w:rsidRDefault="009D5900">
      <w:pPr>
        <w:spacing w:after="0"/>
        <w:ind w:left="120"/>
        <w:jc w:val="center"/>
        <w:rPr>
          <w:lang w:val="ru-RU"/>
        </w:rPr>
      </w:pPr>
    </w:p>
    <w:p w:rsidR="009D5900" w:rsidRPr="00AD55B5" w:rsidRDefault="009D5900">
      <w:pPr>
        <w:spacing w:after="0"/>
        <w:ind w:left="120"/>
        <w:jc w:val="center"/>
        <w:rPr>
          <w:lang w:val="ru-RU"/>
        </w:rPr>
      </w:pPr>
    </w:p>
    <w:p w:rsidR="009D5900" w:rsidRPr="00AD55B5" w:rsidRDefault="009D5900">
      <w:pPr>
        <w:spacing w:after="0"/>
        <w:ind w:left="120"/>
        <w:jc w:val="center"/>
        <w:rPr>
          <w:lang w:val="ru-RU"/>
        </w:rPr>
      </w:pPr>
    </w:p>
    <w:p w:rsidR="009D5900" w:rsidRPr="00AD55B5" w:rsidRDefault="009D5900">
      <w:pPr>
        <w:spacing w:after="0"/>
        <w:ind w:left="120"/>
        <w:jc w:val="center"/>
        <w:rPr>
          <w:lang w:val="ru-RU"/>
        </w:rPr>
      </w:pPr>
    </w:p>
    <w:p w:rsidR="009D5900" w:rsidRPr="00AD55B5" w:rsidRDefault="009D5900">
      <w:pPr>
        <w:spacing w:after="0"/>
        <w:ind w:left="120"/>
        <w:jc w:val="center"/>
        <w:rPr>
          <w:lang w:val="ru-RU"/>
        </w:rPr>
      </w:pPr>
    </w:p>
    <w:p w:rsidR="009D5900" w:rsidRPr="00AD55B5" w:rsidRDefault="009D5900">
      <w:pPr>
        <w:spacing w:after="0"/>
        <w:ind w:left="120"/>
        <w:jc w:val="center"/>
        <w:rPr>
          <w:lang w:val="ru-RU"/>
        </w:rPr>
      </w:pPr>
    </w:p>
    <w:p w:rsidR="009D5900" w:rsidRPr="00AD55B5" w:rsidRDefault="00354754">
      <w:pPr>
        <w:spacing w:after="0"/>
        <w:ind w:left="120"/>
        <w:jc w:val="center"/>
        <w:rPr>
          <w:lang w:val="ru-RU"/>
        </w:rPr>
      </w:pPr>
      <w:bookmarkStart w:id="3" w:name="a138e01f-71ee-4195-a132-95a500e7f996"/>
      <w:r w:rsidRPr="00AD55B5">
        <w:rPr>
          <w:rFonts w:ascii="Times New Roman" w:hAnsi="Times New Roman"/>
          <w:b/>
          <w:color w:val="000000"/>
          <w:sz w:val="28"/>
          <w:lang w:val="ru-RU"/>
        </w:rPr>
        <w:t>г Конаково</w:t>
      </w:r>
      <w:bookmarkEnd w:id="3"/>
      <w:r w:rsidRPr="00AD55B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D5900" w:rsidRPr="00AD55B5" w:rsidRDefault="009D5900">
      <w:pPr>
        <w:spacing w:after="0"/>
        <w:ind w:left="120"/>
        <w:rPr>
          <w:lang w:val="ru-RU"/>
        </w:rPr>
      </w:pPr>
    </w:p>
    <w:p w:rsidR="009D5900" w:rsidRPr="00AD55B5" w:rsidRDefault="009D5900">
      <w:pPr>
        <w:rPr>
          <w:lang w:val="ru-RU"/>
        </w:rPr>
        <w:sectPr w:rsidR="009D5900" w:rsidRPr="00AD55B5">
          <w:pgSz w:w="11906" w:h="16383"/>
          <w:pgMar w:top="1134" w:right="850" w:bottom="1134" w:left="1701" w:header="720" w:footer="720" w:gutter="0"/>
          <w:cols w:space="720"/>
        </w:sectPr>
      </w:pPr>
    </w:p>
    <w:p w:rsidR="009D5900" w:rsidRPr="00AD55B5" w:rsidRDefault="00354754">
      <w:pPr>
        <w:spacing w:after="0" w:line="264" w:lineRule="auto"/>
        <w:ind w:left="120"/>
        <w:jc w:val="both"/>
        <w:rPr>
          <w:lang w:val="ru-RU"/>
        </w:rPr>
      </w:pPr>
      <w:bookmarkStart w:id="4" w:name="block-19000643"/>
      <w:bookmarkEnd w:id="0"/>
      <w:r w:rsidRPr="00AD55B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D5900" w:rsidRPr="00AD55B5" w:rsidRDefault="009D5900">
      <w:pPr>
        <w:spacing w:after="0" w:line="264" w:lineRule="auto"/>
        <w:ind w:left="120"/>
        <w:jc w:val="both"/>
        <w:rPr>
          <w:lang w:val="ru-RU"/>
        </w:rPr>
      </w:pP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для 10–11 классов общеобразовательных организаций представляет собой методически оформленную концепцию требований ФГОС СОО и раскрывает </w:t>
      </w:r>
      <w:r w:rsidRPr="00AD55B5">
        <w:rPr>
          <w:rFonts w:ascii="Times New Roman" w:hAnsi="Times New Roman"/>
          <w:color w:val="000000"/>
          <w:sz w:val="28"/>
          <w:lang w:val="ru-RU"/>
        </w:rPr>
        <w:t>их реализацию через конкретное содержание.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 здорового образа жизни, умеющем использовать ценности физической культуры для укрепления, поддержания здоровья и сохранения активного творческого долголетия.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свои отражения объективно сложившиеся реалии современно</w:t>
      </w:r>
      <w:r w:rsidRPr="00AD55B5">
        <w:rPr>
          <w:rFonts w:ascii="Times New Roman" w:hAnsi="Times New Roman"/>
          <w:color w:val="000000"/>
          <w:sz w:val="28"/>
          <w:lang w:val="ru-RU"/>
        </w:rPr>
        <w:t>го социокультурного развития российского общества, условия деятельности образовательных организаций, возросшие требования родителей, учителей и методистов к совершенствованию содержания общего образования, внедрение новых методик и технологий в учебно-восп</w:t>
      </w:r>
      <w:r w:rsidRPr="00AD55B5">
        <w:rPr>
          <w:rFonts w:ascii="Times New Roman" w:hAnsi="Times New Roman"/>
          <w:color w:val="000000"/>
          <w:sz w:val="28"/>
          <w:lang w:val="ru-RU"/>
        </w:rPr>
        <w:t>итательный процесс.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концепций, определяющих современное развитие отечественной системы образования: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концепция духовно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-нравственного развития и воспитания гражданина Российской Федерации, ориентирующая учебно-воспитательный процесс на формирование гуманистических и патриотических качеств личности учащихся, ответственности за судьбу Родины;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концепция формирования универса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льных учебных действий, определяющая основы становления российской гражданской идентичности обучающихся, активное их включение в культурную и общественную жизнь страны;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концепция формирования ключевых компетенций, устанавливающая основу саморазвития и сам</w:t>
      </w:r>
      <w:r w:rsidRPr="00AD55B5">
        <w:rPr>
          <w:rFonts w:ascii="Times New Roman" w:hAnsi="Times New Roman"/>
          <w:color w:val="000000"/>
          <w:sz w:val="28"/>
          <w:lang w:val="ru-RU"/>
        </w:rPr>
        <w:t>оопределения личности в процессе непрерывного образования;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концепция преподавания учебного предмета «Физическая культура», ориентирующая учебно-воспитательный процесс на внедрение новых технологий и инновационных подходов в обучении двигательным действиям,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 укреплении здоровья и развитии физических качеств;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концепция структуры и содержания учебного предмета «Физическая культура», обосновывающая направленность учебных программ на </w:t>
      </w:r>
      <w:r w:rsidRPr="00AD55B5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целостной личности учащихся, потребность в бережном отношении к св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оему здоровью и ведению здорового образа жизни.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культуре сохраняет исторически сложившееся предназначение дисциплины «Физическая культура» в качестве средства подготовки учащихся к предстояще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й жизнедеятельности, укреплению здоровья, повышению функциональных и адаптивных возможностей систем организма, развитию жизненно важных физических качеств.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Программа обеспечивает преемственность с федеральной образовательной программой основного общего об</w:t>
      </w:r>
      <w:r w:rsidRPr="00AD55B5">
        <w:rPr>
          <w:rFonts w:ascii="Times New Roman" w:hAnsi="Times New Roman"/>
          <w:color w:val="000000"/>
          <w:sz w:val="28"/>
          <w:lang w:val="ru-RU"/>
        </w:rPr>
        <w:t>разования и предусматривает завершение полного курса обучения обучающихся в области физической культуры.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Общей целью общего образования по физической культуре является формирование разносторонней, физически развитой личности, способной активно использовать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для 10–11 классов данная цель конкретизируется и связывается с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 формированием потребности учащихся в здоровом образе жизни,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здоровья, особенностями предст</w:t>
      </w:r>
      <w:r w:rsidRPr="00AD55B5">
        <w:rPr>
          <w:rFonts w:ascii="Times New Roman" w:hAnsi="Times New Roman"/>
          <w:color w:val="000000"/>
          <w:sz w:val="28"/>
          <w:lang w:val="ru-RU"/>
        </w:rPr>
        <w:t>оящей учебной и трудовой деятельности. Данная цель реализуется в программе по физической культуре по трём основным направлениям.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Развивающая направленность определяется вектором развития физических качеств и функциональных возможностей организма занимающих</w:t>
      </w:r>
      <w:r w:rsidRPr="00AD55B5">
        <w:rPr>
          <w:rFonts w:ascii="Times New Roman" w:hAnsi="Times New Roman"/>
          <w:color w:val="000000"/>
          <w:sz w:val="28"/>
          <w:lang w:val="ru-RU"/>
        </w:rPr>
        <w:t>ся, повышением его надёжности, защитных и адаптивных свойств.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работоспособности, готовности к выполнению нормативных требо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ваний комплекса «Готов к труду и обороне».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Обучающая направленность представляется закреплением основ организации и планирования самостоятельных занятий оздоровительной, спортивно – достиженческой и прикладно – ориентированной физической культурой, обогащ</w:t>
      </w:r>
      <w:r w:rsidRPr="00AD55B5">
        <w:rPr>
          <w:rFonts w:ascii="Times New Roman" w:hAnsi="Times New Roman"/>
          <w:color w:val="000000"/>
          <w:sz w:val="28"/>
          <w:lang w:val="ru-RU"/>
        </w:rPr>
        <w:t>ением двигательного опыта за счёт индивидуализации содержания физических упражнений разной функциональной направленности, совершенствования технико-тактических действий в игровых видах спорта. Результатом этого направления предстают умения в планировании с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одержания активного отдыха и досуга в структурной </w:t>
      </w:r>
      <w:r w:rsidRPr="00AD55B5">
        <w:rPr>
          <w:rFonts w:ascii="Times New Roman" w:hAnsi="Times New Roman"/>
          <w:color w:val="000000"/>
          <w:sz w:val="28"/>
          <w:lang w:val="ru-RU"/>
        </w:rPr>
        <w:lastRenderedPageBreak/>
        <w:t>организации здорового образа жизни, навыки в проведении самостоятельных занятий кондиционной тренировкой, умения контролировать состояние здоровья, физическое развитие и физическую подготовленность.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Воспиты</w:t>
      </w:r>
      <w:r w:rsidRPr="00AD55B5">
        <w:rPr>
          <w:rFonts w:ascii="Times New Roman" w:hAnsi="Times New Roman"/>
          <w:color w:val="000000"/>
          <w:sz w:val="28"/>
          <w:lang w:val="ru-RU"/>
        </w:rPr>
        <w:t>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культуры, её месте и роли в жизнедеятельности современного человека, воспитании социаль</w:t>
      </w:r>
      <w:r w:rsidRPr="00AD55B5">
        <w:rPr>
          <w:rFonts w:ascii="Times New Roman" w:hAnsi="Times New Roman"/>
          <w:color w:val="000000"/>
          <w:sz w:val="28"/>
          <w:lang w:val="ru-RU"/>
        </w:rPr>
        <w:t>но значимых и личностных качеств.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культуры, приобретение способов общения и коллективного взаимодействия во время сов</w:t>
      </w:r>
      <w:r w:rsidRPr="00AD55B5">
        <w:rPr>
          <w:rFonts w:ascii="Times New Roman" w:hAnsi="Times New Roman"/>
          <w:color w:val="000000"/>
          <w:sz w:val="28"/>
          <w:lang w:val="ru-RU"/>
        </w:rPr>
        <w:t>местной учебной, игровой и соревновательной деятельности, стремление к физическому совершенствованию и укреплению здоровья.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программы по физической культуре и её планируемых результатов на уровне среднего общего образовани</w:t>
      </w:r>
      <w:r w:rsidRPr="00AD55B5">
        <w:rPr>
          <w:rFonts w:ascii="Times New Roman" w:hAnsi="Times New Roman"/>
          <w:color w:val="000000"/>
          <w:sz w:val="28"/>
          <w:lang w:val="ru-RU"/>
        </w:rPr>
        <w:t>я является воспитание целостной личности учащихся, обеспечение единства в развитии их физической, психической и социальной природы. Реализация этой идеи становится возможной на основе системно-структурной организации учебного содержания, которое представля</w:t>
      </w:r>
      <w:r w:rsidRPr="00AD55B5">
        <w:rPr>
          <w:rFonts w:ascii="Times New Roman" w:hAnsi="Times New Roman"/>
          <w:color w:val="000000"/>
          <w:sz w:val="28"/>
          <w:lang w:val="ru-RU"/>
        </w:rPr>
        <w:t>ется двигательной деятельностью с её базовыми компонентами: информационным (знания о физической культуре), операциональным (способы самостоятельной деятельности) и мотивационно-процессуальным (физическое совершенствование).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</w:t>
      </w:r>
      <w:r w:rsidRPr="00AD55B5">
        <w:rPr>
          <w:rFonts w:ascii="Times New Roman" w:hAnsi="Times New Roman"/>
          <w:color w:val="000000"/>
          <w:sz w:val="28"/>
          <w:lang w:val="ru-RU"/>
        </w:rPr>
        <w:t>оставляющей учебного предмета, придания ей личностно значимого смысла содержание программы по физической культуре представляется системой модулей, которые структурными компонентами входят в раздел «Физическое совершенствование».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Инвариантные модули включаю</w:t>
      </w:r>
      <w:r w:rsidRPr="00AD55B5">
        <w:rPr>
          <w:rFonts w:ascii="Times New Roman" w:hAnsi="Times New Roman"/>
          <w:color w:val="000000"/>
          <w:sz w:val="28"/>
          <w:lang w:val="ru-RU"/>
        </w:rPr>
        <w:t>т в себя содержание базовых видов спорта: гимнастики, лёгкой атлетики, зимних видов спорта (на примере лыжной подготовки с учётом климатических условий, при этом лыжная подготовка может быть заменена либо другим зимним видом спорта, либо видом спорта из фе</w:t>
      </w:r>
      <w:r w:rsidRPr="00AD55B5">
        <w:rPr>
          <w:rFonts w:ascii="Times New Roman" w:hAnsi="Times New Roman"/>
          <w:color w:val="000000"/>
          <w:sz w:val="28"/>
          <w:lang w:val="ru-RU"/>
        </w:rPr>
        <w:t>деральной рабочей программы по физической культуре), спортивных игр, плавания и атлетических единоборств. Данные модули в своём предметном содержании ориентируются на всестороннюю физическую подготовленность учащихся, освоение ими технических действий и фи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зических упражнений, содействующих обогащению двигательного опыта.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Вариативные модули объединены в программе по физической культуре модулем «Спортивная и физическая подготовка», содержание которого </w:t>
      </w:r>
      <w:r w:rsidRPr="00AD55B5">
        <w:rPr>
          <w:rFonts w:ascii="Times New Roman" w:hAnsi="Times New Roman"/>
          <w:color w:val="000000"/>
          <w:sz w:val="28"/>
          <w:lang w:val="ru-RU"/>
        </w:rPr>
        <w:lastRenderedPageBreak/>
        <w:t>разрабатывается образовательной организацией на основе фе</w:t>
      </w:r>
      <w:r w:rsidRPr="00AD55B5">
        <w:rPr>
          <w:rFonts w:ascii="Times New Roman" w:hAnsi="Times New Roman"/>
          <w:color w:val="000000"/>
          <w:sz w:val="28"/>
          <w:lang w:val="ru-RU"/>
        </w:rPr>
        <w:t>деральной рабочей программы по физической культуре для общеобразовательных организаций.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физкультурно-спортивного ком</w:t>
      </w:r>
      <w:r w:rsidRPr="00AD55B5">
        <w:rPr>
          <w:rFonts w:ascii="Times New Roman" w:hAnsi="Times New Roman"/>
          <w:color w:val="000000"/>
          <w:sz w:val="28"/>
          <w:lang w:val="ru-RU"/>
        </w:rPr>
        <w:t>плекса «Готов к труду и обороне», активное вовлечение их в соревновательную деятельность.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Исходя из интересов учащихся, традиций конкретного региона или образовательной организации модуль «Спортивная и физическая подготовка» может разрабатываться учителями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 физической культуры на основе содержания базовой физической подготовки, национальных видов спорта, современных оздоровительных систем. В настоящей программе по физической культуре в помощь учителям физической культуры в рамках данного модуля предлагается </w:t>
      </w:r>
      <w:r w:rsidRPr="00AD55B5">
        <w:rPr>
          <w:rFonts w:ascii="Times New Roman" w:hAnsi="Times New Roman"/>
          <w:color w:val="000000"/>
          <w:sz w:val="28"/>
          <w:lang w:val="ru-RU"/>
        </w:rPr>
        <w:t>содержательное наполнение модуля «Базовая физическая подготовка».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bookmarkStart w:id="5" w:name="ceba58f0-def2-488e-88c8-f4292ccf0380"/>
      <w:r w:rsidRPr="00AD55B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культуры, – 204 часа: в 10 классе – 102 часа (3 часа в неделю), в 11 классе – 102 часа (3 часа в неделю). Общее число часов, рекоме</w:t>
      </w:r>
      <w:r w:rsidRPr="00AD55B5">
        <w:rPr>
          <w:rFonts w:ascii="Times New Roman" w:hAnsi="Times New Roman"/>
          <w:color w:val="000000"/>
          <w:sz w:val="28"/>
          <w:lang w:val="ru-RU"/>
        </w:rPr>
        <w:t>ндованных для изучения вариативных модулей физической культуры, – 68 часов: в 10 классе – 34 часа (1 час в неделю), в 11 классе – 34 часа (1 час в неделю).</w:t>
      </w:r>
      <w:bookmarkEnd w:id="5"/>
    </w:p>
    <w:p w:rsidR="009D5900" w:rsidRPr="00AD55B5" w:rsidRDefault="009D5900">
      <w:pPr>
        <w:spacing w:after="0" w:line="264" w:lineRule="auto"/>
        <w:ind w:left="120"/>
        <w:jc w:val="both"/>
        <w:rPr>
          <w:lang w:val="ru-RU"/>
        </w:rPr>
      </w:pPr>
    </w:p>
    <w:p w:rsidR="009D5900" w:rsidRPr="00AD55B5" w:rsidRDefault="009D5900">
      <w:pPr>
        <w:rPr>
          <w:lang w:val="ru-RU"/>
        </w:rPr>
        <w:sectPr w:rsidR="009D5900" w:rsidRPr="00AD55B5">
          <w:pgSz w:w="11906" w:h="16383"/>
          <w:pgMar w:top="1134" w:right="850" w:bottom="1134" w:left="1701" w:header="720" w:footer="720" w:gutter="0"/>
          <w:cols w:space="720"/>
        </w:sectPr>
      </w:pPr>
    </w:p>
    <w:p w:rsidR="009D5900" w:rsidRPr="00AD55B5" w:rsidRDefault="00354754">
      <w:pPr>
        <w:spacing w:after="0" w:line="264" w:lineRule="auto"/>
        <w:ind w:left="120"/>
        <w:jc w:val="both"/>
        <w:rPr>
          <w:lang w:val="ru-RU"/>
        </w:rPr>
      </w:pPr>
      <w:bookmarkStart w:id="6" w:name="block-19000638"/>
      <w:bookmarkEnd w:id="4"/>
      <w:r w:rsidRPr="00AD55B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D5900" w:rsidRPr="00AD55B5" w:rsidRDefault="009D5900">
      <w:pPr>
        <w:spacing w:after="0" w:line="264" w:lineRule="auto"/>
        <w:ind w:left="120"/>
        <w:jc w:val="both"/>
        <w:rPr>
          <w:lang w:val="ru-RU"/>
        </w:rPr>
      </w:pPr>
    </w:p>
    <w:p w:rsidR="009D5900" w:rsidRPr="00AD55B5" w:rsidRDefault="00354754">
      <w:pPr>
        <w:spacing w:after="0" w:line="264" w:lineRule="auto"/>
        <w:ind w:left="120"/>
        <w:jc w:val="both"/>
        <w:rPr>
          <w:lang w:val="ru-RU"/>
        </w:rPr>
      </w:pPr>
      <w:r w:rsidRPr="00AD55B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D5900" w:rsidRPr="00AD55B5" w:rsidRDefault="009D5900">
      <w:pPr>
        <w:spacing w:after="0" w:line="264" w:lineRule="auto"/>
        <w:ind w:left="120"/>
        <w:jc w:val="both"/>
        <w:rPr>
          <w:lang w:val="ru-RU"/>
        </w:rPr>
      </w:pPr>
    </w:p>
    <w:p w:rsidR="009D5900" w:rsidRPr="00AD55B5" w:rsidRDefault="00354754">
      <w:pPr>
        <w:spacing w:after="0" w:line="264" w:lineRule="auto"/>
        <w:ind w:left="120"/>
        <w:jc w:val="both"/>
        <w:rPr>
          <w:lang w:val="ru-RU"/>
        </w:rPr>
      </w:pPr>
      <w:r w:rsidRPr="00AD55B5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как социальное явление. Истоки возникновения культуры как социального явления, характеристика основных направлений её развития (индивидуальная, национальная, мировая). Культура как способ развития человека, её связь с условиями жизни и 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деятельности. Физическая культура как явление культуры, связанное с преобразованием физической природы человека.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Характеристика системной организации физической культуры в современном обществе, основные направления её развития и формы организации (оздоров</w:t>
      </w:r>
      <w:r w:rsidRPr="00AD55B5">
        <w:rPr>
          <w:rFonts w:ascii="Times New Roman" w:hAnsi="Times New Roman"/>
          <w:color w:val="000000"/>
          <w:sz w:val="28"/>
          <w:lang w:val="ru-RU"/>
        </w:rPr>
        <w:t>ительная, прикладно-ориентированная, соревновательно-достиженческая).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Всероссийский физкультурно-спортивный комплекс «Готов к труду и обороне» как основа прикладно-ориентированной физической культуры, история и развитие комплекса «Готов к труду и обороне» </w:t>
      </w:r>
      <w:r w:rsidRPr="00AD55B5">
        <w:rPr>
          <w:rFonts w:ascii="Times New Roman" w:hAnsi="Times New Roman"/>
          <w:color w:val="000000"/>
          <w:sz w:val="28"/>
          <w:lang w:val="ru-RU"/>
        </w:rPr>
        <w:t>в Союзе советских социалистических республик (далее – СССР) и Российской Федерации. Характеристика структурной организации комплекса «Готов к труду и обороне» в современном обществе, нормативные требования пятой ступени для учащихся 16–17 лет.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Законодатель</w:t>
      </w:r>
      <w:r w:rsidRPr="00AD55B5">
        <w:rPr>
          <w:rFonts w:ascii="Times New Roman" w:hAnsi="Times New Roman"/>
          <w:color w:val="000000"/>
          <w:sz w:val="28"/>
          <w:lang w:val="ru-RU"/>
        </w:rPr>
        <w:t>ные основы развития физической культуры в Российской Федерации. Извлечения из статей, касающихся соблюдения прав и обязанностей граждан в занятиях физической культурой и спортом: Федеральный закон Российской Федерации «О физической культуре и спорте в Росс</w:t>
      </w:r>
      <w:r w:rsidRPr="00AD55B5">
        <w:rPr>
          <w:rFonts w:ascii="Times New Roman" w:hAnsi="Times New Roman"/>
          <w:color w:val="000000"/>
          <w:sz w:val="28"/>
          <w:lang w:val="ru-RU"/>
        </w:rPr>
        <w:t>ийской Федерации», Федеральный закон Российской Федерации «Об образовании в Российской Федерации».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Физическая культура как средство укрепления здоровья человека. Здоровье как базовая ценность человека и общества. Характеристика основных компонентов здоровь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я, их связь с занятиями физической культурой. Общие представления об истории и развитии популярных систем оздоровительной физической культуры, их целевая ориентация и предметное содержание. </w:t>
      </w:r>
    </w:p>
    <w:p w:rsidR="009D5900" w:rsidRPr="00AD55B5" w:rsidRDefault="00354754">
      <w:pPr>
        <w:spacing w:after="0" w:line="264" w:lineRule="auto"/>
        <w:ind w:left="120"/>
        <w:jc w:val="both"/>
        <w:rPr>
          <w:lang w:val="ru-RU"/>
        </w:rPr>
      </w:pPr>
      <w:r w:rsidRPr="00AD55B5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двигательной деятельности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Физкультурно-оз</w:t>
      </w:r>
      <w:r w:rsidRPr="00AD55B5">
        <w:rPr>
          <w:rFonts w:ascii="Times New Roman" w:hAnsi="Times New Roman"/>
          <w:color w:val="000000"/>
          <w:sz w:val="28"/>
          <w:lang w:val="ru-RU"/>
        </w:rPr>
        <w:t>доровительные мероприятия в условиях активного отдыха и досуга. Общее представление о видах и формах деятельности в структурной организации образа жизни современного человека (профессиональная, бытовая и досуговая). Основные типы и виды активного отдыха, и</w:t>
      </w:r>
      <w:r w:rsidRPr="00AD55B5">
        <w:rPr>
          <w:rFonts w:ascii="Times New Roman" w:hAnsi="Times New Roman"/>
          <w:color w:val="000000"/>
          <w:sz w:val="28"/>
          <w:lang w:val="ru-RU"/>
        </w:rPr>
        <w:t>х целевое предназначение и содержательное наполнение.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Кондиционная тренировка как системная организация комплексных и целевых занятий оздоровительной физической культурой, особенности планирования физических нагрузок и содержательного наполнения.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Медицинс</w:t>
      </w:r>
      <w:r w:rsidRPr="00AD55B5">
        <w:rPr>
          <w:rFonts w:ascii="Times New Roman" w:hAnsi="Times New Roman"/>
          <w:color w:val="000000"/>
          <w:sz w:val="28"/>
          <w:lang w:val="ru-RU"/>
        </w:rPr>
        <w:t>кий осмотр учащихся как необходимое условие для организации самостоятельных занятий оздоровительной физической культурой. Контроль текущего состояния организма с помощью пробы Руфье, характеристика способов применения и критериев оценивания. Оперативный ко</w:t>
      </w:r>
      <w:r w:rsidRPr="00AD55B5">
        <w:rPr>
          <w:rFonts w:ascii="Times New Roman" w:hAnsi="Times New Roman"/>
          <w:color w:val="000000"/>
          <w:sz w:val="28"/>
          <w:lang w:val="ru-RU"/>
        </w:rPr>
        <w:t>нтроль в системе самостоятельных занятий кондиционной тренировкой, цель и задачи контроля, способы организации и проведения измерительных процедур.</w:t>
      </w:r>
    </w:p>
    <w:p w:rsidR="009D5900" w:rsidRPr="00AD55B5" w:rsidRDefault="00354754">
      <w:pPr>
        <w:spacing w:after="0" w:line="264" w:lineRule="auto"/>
        <w:ind w:left="120"/>
        <w:jc w:val="both"/>
        <w:rPr>
          <w:lang w:val="ru-RU"/>
        </w:rPr>
      </w:pPr>
      <w:r w:rsidRPr="00AD55B5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i/>
          <w:color w:val="000000"/>
          <w:sz w:val="28"/>
          <w:lang w:val="ru-RU"/>
        </w:rPr>
        <w:t xml:space="preserve">Физкультурно-оздоровительная деятельность.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Упражнения оздоровительной гимнасти</w:t>
      </w:r>
      <w:r w:rsidRPr="00AD55B5">
        <w:rPr>
          <w:rFonts w:ascii="Times New Roman" w:hAnsi="Times New Roman"/>
          <w:color w:val="000000"/>
          <w:sz w:val="28"/>
          <w:lang w:val="ru-RU"/>
        </w:rPr>
        <w:t>ки как средство профилактики нарушения осанки и органов зрения, предупреждения перенапряжения мышц опорно-двигательного аппарата при длительной работе за компьютером.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Атлетическая и аэробная гимнастика как современные оздоровительные системы физической кул</w:t>
      </w:r>
      <w:r w:rsidRPr="00AD55B5">
        <w:rPr>
          <w:rFonts w:ascii="Times New Roman" w:hAnsi="Times New Roman"/>
          <w:color w:val="000000"/>
          <w:sz w:val="28"/>
          <w:lang w:val="ru-RU"/>
        </w:rPr>
        <w:t>ьтуры: цель, задачи, формы организации. Способы индивидуализации содержания и физических нагрузок при планировании системной организации занятий кондиционной тренировкой.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Футбол. Техники и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гровых действий: вбрасывание мяча с лицевой линии, выполнение углового и штрафного ударов в изменяющихся игровых ситуациях. Закрепление правил игры в условиях игровой и учебной деятельности.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Баскетбол. Техника выполнения игровых действий: вбрасывание мяча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 с лицевой линии, способы овладения мячом при «спорном мяче», выполнение штрафных бросков. Выполнение правил 3–8–24 секунды в условиях игровой деятельности. Закрепление правил игры в условиях игровой и учебной деятельности.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Волейбол. Техника выполнения игр</w:t>
      </w:r>
      <w:r w:rsidRPr="00AD55B5">
        <w:rPr>
          <w:rFonts w:ascii="Times New Roman" w:hAnsi="Times New Roman"/>
          <w:color w:val="000000"/>
          <w:sz w:val="28"/>
          <w:lang w:val="ru-RU"/>
        </w:rPr>
        <w:t>овых действий: «постановка блока», атакующий удар (с места и в движении). Тактические действия в защите и нападении. Закрепление правил игры в условиях игровой и учебной деятельности.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i/>
          <w:color w:val="000000"/>
          <w:sz w:val="28"/>
          <w:lang w:val="ru-RU"/>
        </w:rPr>
        <w:t xml:space="preserve">Прикладно-ориентированная двигательная деятельность.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Модуль «Плавательн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ая подготовка». Спортивные и прикладные упражнения в плавании: брасс на спине, плавание на боку, прыжки в воду вниз ногами.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«Спортивная и физическая подготовка». Техническая и специальная физическая подготовка по избранному виду спорта, выполнение </w:t>
      </w:r>
      <w:r w:rsidRPr="00AD55B5">
        <w:rPr>
          <w:rFonts w:ascii="Times New Roman" w:hAnsi="Times New Roman"/>
          <w:color w:val="000000"/>
          <w:sz w:val="28"/>
          <w:lang w:val="ru-RU"/>
        </w:rPr>
        <w:t>соревновательных действий в стандартных и вариативных условиях. Физическая подготовка к выполнению нормативов комплекса «Готов к труду и обороне» с использованием средств базовой физической подготовки, видов спорта и оздоровительных систем физической культ</w:t>
      </w:r>
      <w:r w:rsidRPr="00AD55B5">
        <w:rPr>
          <w:rFonts w:ascii="Times New Roman" w:hAnsi="Times New Roman"/>
          <w:color w:val="000000"/>
          <w:sz w:val="28"/>
          <w:lang w:val="ru-RU"/>
        </w:rPr>
        <w:t>уры, национальных видов спорта, культурно-этнических игр.</w:t>
      </w:r>
    </w:p>
    <w:p w:rsidR="009D5900" w:rsidRPr="00AD55B5" w:rsidRDefault="009D5900">
      <w:pPr>
        <w:spacing w:after="0"/>
        <w:ind w:left="120"/>
        <w:rPr>
          <w:lang w:val="ru-RU"/>
        </w:rPr>
      </w:pPr>
      <w:bookmarkStart w:id="7" w:name="_Toc137510617"/>
      <w:bookmarkEnd w:id="7"/>
    </w:p>
    <w:p w:rsidR="009D5900" w:rsidRPr="00AD55B5" w:rsidRDefault="009D5900">
      <w:pPr>
        <w:spacing w:after="0" w:line="264" w:lineRule="auto"/>
        <w:ind w:left="120"/>
        <w:jc w:val="both"/>
        <w:rPr>
          <w:lang w:val="ru-RU"/>
        </w:rPr>
      </w:pPr>
    </w:p>
    <w:p w:rsidR="009D5900" w:rsidRPr="00AD55B5" w:rsidRDefault="00354754">
      <w:pPr>
        <w:spacing w:after="0" w:line="264" w:lineRule="auto"/>
        <w:ind w:left="120"/>
        <w:jc w:val="both"/>
        <w:rPr>
          <w:lang w:val="ru-RU"/>
        </w:rPr>
      </w:pPr>
      <w:r w:rsidRPr="00AD55B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Здоровый образ жизни современного человека. Роль и значение адаптации организма в организации и планировании мероприятий здорового образа жизни, характеристика основных этапов адаптации. Основные компоненты здорового образа жизни и их влияние на здоровье с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овременного человека.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Рациональная организация труда как фактор сохранения и укрепления здоровья. Оптимизация работоспособности в режиме трудовой деятельности. Влияние занятий физической культурой на профилактику и искоренение вредных привычек. Личная гиг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иена, закаливание организма и банные процедуры как компоненты здорового образа жизни.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Понятие «профессионально-ориентированная физическая культура», цель и задачи, содержательное наполнение. Оздоровительная физическая культура в режиме учебной и профессиональной деятельности. Определение индивидуального расхода энергии в процессе занятий оз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доровительной физической культурой.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Взаимосвязь состояния здоровья с продолжительностью жизни человека. Роль и значение занятий физической культурой в укреплении и сохранении здоровья в разных возрастных периодах.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Профилактика травматизма и оказание перов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ой помощи во время занятий физической культурой. Причины возникновения травм и способы их предупреждения, правила профилактики травм во время самостоятельных занятий оздоровительной физической культурой.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Способы и приёмы оказания первой помощи при ушибах </w:t>
      </w:r>
      <w:r w:rsidRPr="00AD55B5">
        <w:rPr>
          <w:rFonts w:ascii="Times New Roman" w:hAnsi="Times New Roman"/>
          <w:color w:val="000000"/>
          <w:sz w:val="28"/>
          <w:lang w:val="ru-RU"/>
        </w:rPr>
        <w:t>разных частей тела и сотрясении мозга, переломах, вывихах и ранениях, обморожении, солнечном и тепловом ударах.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двигательной деятельности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Современные оздоровительные методы и процедуры в режиме здорового образа жизни. Релаксация как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 метод восстановления после психического и физического напряжения, характеристика основных методов, </w:t>
      </w:r>
      <w:r w:rsidRPr="00AD55B5">
        <w:rPr>
          <w:rFonts w:ascii="Times New Roman" w:hAnsi="Times New Roman"/>
          <w:color w:val="000000"/>
          <w:sz w:val="28"/>
          <w:lang w:val="ru-RU"/>
        </w:rPr>
        <w:lastRenderedPageBreak/>
        <w:t>приёмов и процедур, правила их проведения (методика Э. Джекобсона, аутогенная тренировка И. Шульца, дыхательная гимнастика А.Н. Стрельниковой, синхрогимнаст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ика по методу «Ключ»).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Массаж как средство оздоровительной физической культуры, правила организации и проведения процедур массажа. Основные приёмы самомассажа, их воздействие на организм человека.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Банные процедуры, их назначение и правила проведения, осн</w:t>
      </w:r>
      <w:r w:rsidRPr="00AD55B5">
        <w:rPr>
          <w:rFonts w:ascii="Times New Roman" w:hAnsi="Times New Roman"/>
          <w:color w:val="000000"/>
          <w:sz w:val="28"/>
          <w:lang w:val="ru-RU"/>
        </w:rPr>
        <w:t>овные способы парения.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Самостоятельная подготовка к выполнению нормативных требований комплекса «Готов к труду и обороне». Структурная организация самостоятельной подготовки к выполнению требований комплекса «Готов к труду и обороне», способы определения н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аправленности её тренировочных занятий в годичном цикле. Техника выполнения обязательных и дополнительных тестовых упражнений, способы их освоения и оценивания.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Самостоятельная физическая подготовка и особенности планирования её направленности по трениров</w:t>
      </w:r>
      <w:r w:rsidRPr="00AD55B5">
        <w:rPr>
          <w:rFonts w:ascii="Times New Roman" w:hAnsi="Times New Roman"/>
          <w:color w:val="000000"/>
          <w:sz w:val="28"/>
          <w:lang w:val="ru-RU"/>
        </w:rPr>
        <w:t>очным циклам, правила контроля и индивидуализации содержания физической нагрузки.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i/>
          <w:color w:val="000000"/>
          <w:sz w:val="28"/>
          <w:lang w:val="ru-RU"/>
        </w:rPr>
        <w:t xml:space="preserve">Физкультурно-оздоровительная деятельность.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Упражнения для профилактики острых респираторных заболеваний, целлюлита, снижения массы тела. Стретчи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нг и шейпинг как современные оздоровительные системы физической культуры: цель, задачи, формы организации. Способы индивидуализации содержания и физических нагрузок при планировании системной организации занятий кондиционной тренировкой.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i/>
          <w:color w:val="000000"/>
          <w:sz w:val="28"/>
          <w:lang w:val="ru-RU"/>
        </w:rPr>
        <w:t>Спортивно-оздоров</w:t>
      </w:r>
      <w:r w:rsidRPr="00AD55B5">
        <w:rPr>
          <w:rFonts w:ascii="Times New Roman" w:hAnsi="Times New Roman"/>
          <w:i/>
          <w:color w:val="000000"/>
          <w:sz w:val="28"/>
          <w:lang w:val="ru-RU"/>
        </w:rPr>
        <w:t xml:space="preserve">ительная деятельность.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Футбол. Повторение правил игры в футбол, соблюдение их в процессе игровой деятельности. Совершенствование основных технических приёмов и тактических действий в условиях учебной и игровой деятельности.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Баск</w:t>
      </w:r>
      <w:r w:rsidRPr="00AD55B5">
        <w:rPr>
          <w:rFonts w:ascii="Times New Roman" w:hAnsi="Times New Roman"/>
          <w:color w:val="000000"/>
          <w:sz w:val="28"/>
          <w:lang w:val="ru-RU"/>
        </w:rPr>
        <w:t>етбол. Повторение правил игры в баскетбол, соблюдение их в процессе игровой деятельности. Совершенствование основных технических приёмов и тактических действий в условиях учебной и игровой деятельности.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Волейбол. Повторение правил игры в баскетбол, соблюде</w:t>
      </w:r>
      <w:r w:rsidRPr="00AD55B5">
        <w:rPr>
          <w:rFonts w:ascii="Times New Roman" w:hAnsi="Times New Roman"/>
          <w:color w:val="000000"/>
          <w:sz w:val="28"/>
          <w:lang w:val="ru-RU"/>
        </w:rPr>
        <w:t>ние их в процессе игровой деятельности. Совершенствование основных технических приёмов и тактических действий в условиях учебной и игровой деятельности.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i/>
          <w:color w:val="000000"/>
          <w:sz w:val="28"/>
          <w:lang w:val="ru-RU"/>
        </w:rPr>
        <w:t xml:space="preserve">Прикладно-ориентированная двигательная деятельность.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«Атлетические единоборства». Атлетические </w:t>
      </w:r>
      <w:r w:rsidRPr="00AD55B5">
        <w:rPr>
          <w:rFonts w:ascii="Times New Roman" w:hAnsi="Times New Roman"/>
          <w:color w:val="000000"/>
          <w:sz w:val="28"/>
          <w:lang w:val="ru-RU"/>
        </w:rPr>
        <w:t>единоборства в системе профессионально-ориентированной двигательной деятельности: её цели и задачи, формы организации тренировочных занятий. Основные технические приёмы атлетических единоборств и способы их самостоятельного разучивания (самостраховка, стой</w:t>
      </w:r>
      <w:r w:rsidRPr="00AD55B5">
        <w:rPr>
          <w:rFonts w:ascii="Times New Roman" w:hAnsi="Times New Roman"/>
          <w:color w:val="000000"/>
          <w:sz w:val="28"/>
          <w:lang w:val="ru-RU"/>
        </w:rPr>
        <w:t>ки, захваты, броски).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Модуль «Спортивная и физическая подготовка». Техническая и специальная физическая подготовка по избранному виду спорта, выполнение соревновательных действий в стандартных и вариативных условиях. Физическая подготовка к выполнению норм</w:t>
      </w:r>
      <w:r w:rsidRPr="00AD55B5">
        <w:rPr>
          <w:rFonts w:ascii="Times New Roman" w:hAnsi="Times New Roman"/>
          <w:color w:val="000000"/>
          <w:sz w:val="28"/>
          <w:lang w:val="ru-RU"/>
        </w:rPr>
        <w:t>ативов комплекса «Готов к труду и обороне»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b/>
          <w:i/>
          <w:color w:val="000000"/>
          <w:sz w:val="28"/>
          <w:lang w:val="ru-RU"/>
        </w:rPr>
        <w:t>Программа вариативного модуля «Базовая физиче</w:t>
      </w:r>
      <w:r w:rsidRPr="00AD55B5">
        <w:rPr>
          <w:rFonts w:ascii="Times New Roman" w:hAnsi="Times New Roman"/>
          <w:b/>
          <w:i/>
          <w:color w:val="000000"/>
          <w:sz w:val="28"/>
          <w:lang w:val="ru-RU"/>
        </w:rPr>
        <w:t>ская подготовка».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i/>
          <w:color w:val="000000"/>
          <w:sz w:val="28"/>
          <w:lang w:val="ru-RU"/>
        </w:rPr>
        <w:t xml:space="preserve">Общая физическая подготовка. </w:t>
      </w:r>
    </w:p>
    <w:p w:rsidR="009D5900" w:rsidRDefault="00354754">
      <w:pPr>
        <w:spacing w:after="0" w:line="264" w:lineRule="auto"/>
        <w:ind w:firstLine="600"/>
        <w:jc w:val="both"/>
      </w:pPr>
      <w:r w:rsidRPr="00AD55B5">
        <w:rPr>
          <w:rFonts w:ascii="Times New Roman" w:hAnsi="Times New Roman"/>
          <w:i/>
          <w:color w:val="000000"/>
          <w:sz w:val="28"/>
          <w:lang w:val="ru-RU"/>
        </w:rPr>
        <w:t>Развитие силовых способностей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. Комплексы общеразвивающих и локально воздействующих упражнений, отягощённых весом собственного тела и с использованием дополнительных средств (гантелей, эспандера, набивных </w:t>
      </w:r>
      <w:r w:rsidRPr="00AD55B5">
        <w:rPr>
          <w:rFonts w:ascii="Times New Roman" w:hAnsi="Times New Roman"/>
          <w:color w:val="000000"/>
          <w:sz w:val="28"/>
          <w:lang w:val="ru-RU"/>
        </w:rPr>
        <w:t>мячей, штанги и других). Комплексы упражнений на тренажёрных устройствах. Упражнения на гимнастических снарядах (брусьях, перекладинах, гимнастической стенке и других). Броски набивного мяча двумя и одной рукой из положений стоя и сидя (вверх, вперёд, наза</w:t>
      </w:r>
      <w:r w:rsidRPr="00AD55B5">
        <w:rPr>
          <w:rFonts w:ascii="Times New Roman" w:hAnsi="Times New Roman"/>
          <w:color w:val="000000"/>
          <w:sz w:val="28"/>
          <w:lang w:val="ru-RU"/>
        </w:rPr>
        <w:t>д, в стороны, снизу и сбоку, от груди, из-за головы). Прыжковые упражнения с дополнительным отягощением (напрыгивание и спрыгивание, прыжки через скакалку, многоскоки, прыжки через препятствия и другие). Бег с дополнительным отягощением (в горку и с горки,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 на короткие дистанции, эстафеты). Передвижения в висе и упоре на руках. Лазанье (по канату, по гимнастической стенке с дополнительным отягощением). Переноска непредельных тяжестей (сверстников способом на спине). Подвижные игры с силовой направленностью </w:t>
      </w:r>
      <w:r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импровизированный баскетбол с набивным мячом и другое).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i/>
          <w:color w:val="000000"/>
          <w:sz w:val="28"/>
          <w:lang w:val="ru-RU"/>
        </w:rPr>
        <w:t xml:space="preserve">Развитие скоростных способностей.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Бег на месте в максимальном темпе (в упоре о гимнастическую стенку и без упора). Челночный бег. Бег по разметке с максимальным темпом. Повторный бег с максимальной с</w:t>
      </w:r>
      <w:r w:rsidRPr="00AD55B5">
        <w:rPr>
          <w:rFonts w:ascii="Times New Roman" w:hAnsi="Times New Roman"/>
          <w:color w:val="000000"/>
          <w:sz w:val="28"/>
          <w:lang w:val="ru-RU"/>
        </w:rPr>
        <w:t>коростью и максимальной частотой шагов (10–15 м). Бег с ускорениями из разных исходных положений. Бег с максимальной скоростью и собиранием малых предметов, лежащих на полу и на разной высоте. Стартовые ускорения по дифференцированному сигналу. Метание мал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ых мячей по движущимся мишеням (катящейся, раскачивающейся, летящей). Ловля теннисного мяча после отскока от пола, </w:t>
      </w:r>
      <w:r w:rsidRPr="00AD55B5">
        <w:rPr>
          <w:rFonts w:ascii="Times New Roman" w:hAnsi="Times New Roman"/>
          <w:color w:val="000000"/>
          <w:sz w:val="28"/>
          <w:lang w:val="ru-RU"/>
        </w:rPr>
        <w:lastRenderedPageBreak/>
        <w:t>стены (правой и левой рукой). Передача теннисного мяча в парах правой (левой) рукой и попеременно. Ведение теннисного мяча ногами с ускорение</w:t>
      </w:r>
      <w:r w:rsidRPr="00AD55B5">
        <w:rPr>
          <w:rFonts w:ascii="Times New Roman" w:hAnsi="Times New Roman"/>
          <w:color w:val="000000"/>
          <w:sz w:val="28"/>
          <w:lang w:val="ru-RU"/>
        </w:rPr>
        <w:t>м по прямой, по кругу, вокруг стоек. Прыжки через скакалку на месте и в движении с максимальной частотой прыжков. Преодоление полосы препятствий, включающей в себя прыжки на разную высоту и длину, по разметке, бег с максимальной скоростью в разных направле</w:t>
      </w:r>
      <w:r w:rsidRPr="00AD55B5">
        <w:rPr>
          <w:rFonts w:ascii="Times New Roman" w:hAnsi="Times New Roman"/>
          <w:color w:val="000000"/>
          <w:sz w:val="28"/>
          <w:lang w:val="ru-RU"/>
        </w:rPr>
        <w:t>ниях и с преодолением опор различной высоты и ширины, повороты, обегание различных предметов (легкоатлетических стоек, мячей, лежащих на полу или подвешенных на высоте). Эстафеты и подвижные игры со скоростной направленностью. Технические действия из базов</w:t>
      </w:r>
      <w:r w:rsidRPr="00AD55B5">
        <w:rPr>
          <w:rFonts w:ascii="Times New Roman" w:hAnsi="Times New Roman"/>
          <w:color w:val="000000"/>
          <w:sz w:val="28"/>
          <w:lang w:val="ru-RU"/>
        </w:rPr>
        <w:t>ых видов спорта, выполняемые с максимальной скоростью движений.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i/>
          <w:color w:val="000000"/>
          <w:sz w:val="28"/>
          <w:lang w:val="ru-RU"/>
        </w:rPr>
        <w:t xml:space="preserve">Развитие выносливости.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Равномерный бег и передвижение на лыжах в режимах умеренной и большой интенсивности. Повторный бег и передвижение на лыжах в режимах максимальной и субмаксимальной инте</w:t>
      </w:r>
      <w:r w:rsidRPr="00AD55B5">
        <w:rPr>
          <w:rFonts w:ascii="Times New Roman" w:hAnsi="Times New Roman"/>
          <w:color w:val="000000"/>
          <w:sz w:val="28"/>
          <w:lang w:val="ru-RU"/>
        </w:rPr>
        <w:t>нсивности. Кроссовый бег и марш-бросок на лыжах.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i/>
          <w:color w:val="000000"/>
          <w:sz w:val="28"/>
          <w:lang w:val="ru-RU"/>
        </w:rPr>
        <w:t xml:space="preserve">Развитие координации движений.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Жонглирование большими (волейбольными) и малыми (теннисными) мячами. Жонглирование гимнастической палкой. Жонглирование волейбольным мячом головой. Метание малых и больших мяч</w:t>
      </w:r>
      <w:r w:rsidRPr="00AD55B5">
        <w:rPr>
          <w:rFonts w:ascii="Times New Roman" w:hAnsi="Times New Roman"/>
          <w:color w:val="000000"/>
          <w:sz w:val="28"/>
          <w:lang w:val="ru-RU"/>
        </w:rPr>
        <w:t>ей в мишень (неподвижную и двигающуюся). Передвижения по возвышенной и наклонной, ограниченной по ширине опоре (без предмета и с предметом на голове). Упражнения в статическом равновесии. Упражнения в воспроизведении пространственной точности движений рука</w:t>
      </w:r>
      <w:r w:rsidRPr="00AD55B5">
        <w:rPr>
          <w:rFonts w:ascii="Times New Roman" w:hAnsi="Times New Roman"/>
          <w:color w:val="000000"/>
          <w:sz w:val="28"/>
          <w:lang w:val="ru-RU"/>
        </w:rPr>
        <w:t>ми, ногами, туловищем. Упражнение на точность дифференцирования мышечных усилий. Подвижные и спортивные игры.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i/>
          <w:color w:val="000000"/>
          <w:sz w:val="28"/>
          <w:lang w:val="ru-RU"/>
        </w:rPr>
        <w:t xml:space="preserve">Развитие гибкости.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Комплексы общеразвивающих упражнений (активных и пассивных), выполняемых с большой амплитудой движений. Упражнения на растяжен</w:t>
      </w:r>
      <w:r w:rsidRPr="00AD55B5">
        <w:rPr>
          <w:rFonts w:ascii="Times New Roman" w:hAnsi="Times New Roman"/>
          <w:color w:val="000000"/>
          <w:sz w:val="28"/>
          <w:lang w:val="ru-RU"/>
        </w:rPr>
        <w:t>ие и расслабление мышц. Специальные упражнения для развития подвижности суставов (полушпагат, шпагат, выкруты гимнастической палки).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Упражнения культурно-этнической направленности. Сюжетно-образные и обрядовые игры. Технические действия национальных видов </w:t>
      </w:r>
      <w:r w:rsidRPr="00AD55B5">
        <w:rPr>
          <w:rFonts w:ascii="Times New Roman" w:hAnsi="Times New Roman"/>
          <w:color w:val="000000"/>
          <w:sz w:val="28"/>
          <w:lang w:val="ru-RU"/>
        </w:rPr>
        <w:t>спорта.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i/>
          <w:color w:val="000000"/>
          <w:sz w:val="28"/>
          <w:lang w:val="ru-RU"/>
        </w:rPr>
        <w:t xml:space="preserve">Специальная физическая подготовка.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i/>
          <w:color w:val="000000"/>
          <w:sz w:val="28"/>
          <w:lang w:val="ru-RU"/>
        </w:rPr>
        <w:t>Модуль «Гимнастика»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Развитие гибкости. Наклоны туловища вперёд, назад, в стороны с возрастающей амплитудой движений в положении стоя, сидя, сидя ноги в стороны. Упражнения с гимнастической палкой (укороченной ска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калкой) для развития подвижности плечевого сустава (выкруты). Комплексы </w:t>
      </w:r>
      <w:r w:rsidRPr="00AD55B5">
        <w:rPr>
          <w:rFonts w:ascii="Times New Roman" w:hAnsi="Times New Roman"/>
          <w:color w:val="000000"/>
          <w:sz w:val="28"/>
          <w:lang w:val="ru-RU"/>
        </w:rPr>
        <w:lastRenderedPageBreak/>
        <w:t>общеразвивающих упражнений с повышенной амплитудой для плечевых, локтевых, тазобедренных и коленных суставов для развития подвижности позвоночного столба. Комплексы активных и пассивны</w:t>
      </w:r>
      <w:r w:rsidRPr="00AD55B5">
        <w:rPr>
          <w:rFonts w:ascii="Times New Roman" w:hAnsi="Times New Roman"/>
          <w:color w:val="000000"/>
          <w:sz w:val="28"/>
          <w:lang w:val="ru-RU"/>
        </w:rPr>
        <w:t>х упражнений с большой амплитудой движений. Упражнения для развития подвижности суставов (полушпагат, шпагат, складка, мост).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Развитие координации движений. Прохождение усложнённой полосы препятствий, включающей быстрые кувырки (вперёд, назад), кувырки по </w:t>
      </w:r>
      <w:r w:rsidRPr="00AD55B5">
        <w:rPr>
          <w:rFonts w:ascii="Times New Roman" w:hAnsi="Times New Roman"/>
          <w:color w:val="000000"/>
          <w:sz w:val="28"/>
          <w:lang w:val="ru-RU"/>
        </w:rPr>
        <w:t>наклонной плоскости, преодоление препятствий прыжком с опорой на руку, безопорным прыжком, быстрым лазаньем. Броски теннисного мяча правой и левой рукой в подвижную и неподвижную мишень, с места и с разбега. Касание правой и левой ногой мишеней, подвешенны</w:t>
      </w:r>
      <w:r w:rsidRPr="00AD55B5">
        <w:rPr>
          <w:rFonts w:ascii="Times New Roman" w:hAnsi="Times New Roman"/>
          <w:color w:val="000000"/>
          <w:sz w:val="28"/>
          <w:lang w:val="ru-RU"/>
        </w:rPr>
        <w:t>х на разной высоте, с места и с разбега. Разнообразные прыжки через гимнастическую скакалку на месте и с продвижением. Прыжки на точность отталкивания и приземления.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Подтягивание в висе и отжимание в упоре. Передвижения в вис</w:t>
      </w:r>
      <w:r w:rsidRPr="00AD55B5">
        <w:rPr>
          <w:rFonts w:ascii="Times New Roman" w:hAnsi="Times New Roman"/>
          <w:color w:val="000000"/>
          <w:sz w:val="28"/>
          <w:lang w:val="ru-RU"/>
        </w:rPr>
        <w:t>е и упоре на руках на перекладине (мальчики), подтягивание в висе стоя (лёжа) на низкой перекладине (девочки), отжимания в упоре лёжа с изменяющейся высотой опоры для рук и ног, отжимание в упоре на низких брусьях, поднимание ног в висе на гимнастической с</w:t>
      </w:r>
      <w:r w:rsidRPr="00AD55B5">
        <w:rPr>
          <w:rFonts w:ascii="Times New Roman" w:hAnsi="Times New Roman"/>
          <w:color w:val="000000"/>
          <w:sz w:val="28"/>
          <w:lang w:val="ru-RU"/>
        </w:rPr>
        <w:t>тенке до посильной высоты, из положения лёжа на гимнастическом козле (ноги зафиксированы) сгибание туловища с различной амплитудой движений (на животе и на спине), комплексы упражнений с гантелями с индивидуально подобранной массой (движения руками, поворо</w:t>
      </w:r>
      <w:r w:rsidRPr="00AD55B5">
        <w:rPr>
          <w:rFonts w:ascii="Times New Roman" w:hAnsi="Times New Roman"/>
          <w:color w:val="000000"/>
          <w:sz w:val="28"/>
          <w:lang w:val="ru-RU"/>
        </w:rPr>
        <w:t>ты на месте, наклоны, подскоки со взмахом рук), метание набивного мяча из различных исходных положений, комплексы упражнений избирательного воздействия на отдельные мышечные группы (с увеличивающимся темпом движений без потери качества выполнения), элемент</w:t>
      </w:r>
      <w:r w:rsidRPr="00AD55B5">
        <w:rPr>
          <w:rFonts w:ascii="Times New Roman" w:hAnsi="Times New Roman"/>
          <w:color w:val="000000"/>
          <w:sz w:val="28"/>
          <w:lang w:val="ru-RU"/>
        </w:rPr>
        <w:t>ы атлетической гимнастики (по типу «подкачки»), приседания на одной ноге «пистолетом» (с опорой на руку для сохранения равновесия).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Развитие выносливости. Упражнения с непредельными отягощениями, выполняемые в режиме умеренной интенсивности в сочетании с н</w:t>
      </w:r>
      <w:r w:rsidRPr="00AD55B5">
        <w:rPr>
          <w:rFonts w:ascii="Times New Roman" w:hAnsi="Times New Roman"/>
          <w:color w:val="000000"/>
          <w:sz w:val="28"/>
          <w:lang w:val="ru-RU"/>
        </w:rPr>
        <w:t>апряжением мышц и фиксацией положений тела. Повторное выполнение гимнастических упражнений с уменьшающимся интервалом отдыха (по типу «круговой тренировки»). Комплексы упражнений с отягощением, выполняемые в режиме непрерывного и интервального методов.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i/>
          <w:color w:val="000000"/>
          <w:sz w:val="28"/>
          <w:lang w:val="ru-RU"/>
        </w:rPr>
        <w:t>Мод</w:t>
      </w:r>
      <w:r w:rsidRPr="00AD55B5">
        <w:rPr>
          <w:rFonts w:ascii="Times New Roman" w:hAnsi="Times New Roman"/>
          <w:i/>
          <w:color w:val="000000"/>
          <w:sz w:val="28"/>
          <w:lang w:val="ru-RU"/>
        </w:rPr>
        <w:t>уль «Лёгкая атлетика»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Развитие выносливости. Бег с максимальной скоростью в режиме повторно-интервального метода. Бег по пересечённой местности (кроссовый бег). Гладкий бег с равномерной скоростью в разных зонах интенсивности. Повторный бег с препятствиями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 в максимальном темпе. Равномерный </w:t>
      </w:r>
      <w:r w:rsidRPr="00AD55B5">
        <w:rPr>
          <w:rFonts w:ascii="Times New Roman" w:hAnsi="Times New Roman"/>
          <w:color w:val="000000"/>
          <w:sz w:val="28"/>
          <w:lang w:val="ru-RU"/>
        </w:rPr>
        <w:lastRenderedPageBreak/>
        <w:t>повторный бег с финальным ускорением (на разные дистанции). Равномерный бег с дополнительным отягощением в режиме «до отказа».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Развитие силовых способностей. Специальные прыжковые упражнения с дополнительным отягощением. </w:t>
      </w:r>
      <w:r w:rsidRPr="00AD55B5">
        <w:rPr>
          <w:rFonts w:ascii="Times New Roman" w:hAnsi="Times New Roman"/>
          <w:color w:val="000000"/>
          <w:sz w:val="28"/>
          <w:lang w:val="ru-RU"/>
        </w:rPr>
        <w:t>Прыжки вверх с доставанием подвешенных предметов. Прыжки в полуприседе (на месте, с продвижением в разные стороны). Запрыгивание с последующим спрыгиванием. Прыжки в глубину по методу ударной тренировки. Прыжки в высоту с продвижением и изменением направле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ний, поворотами вправо и влево, на правой, левой ноге и поочерёдно. Бег с препятствиями. Бег в горку с дополнительным отягощением и без него. Комплексы упражнений с набивными мячами. Упражнения с локальным отягощением на мышечные группы. Комплексы силовых </w:t>
      </w:r>
      <w:r w:rsidRPr="00AD55B5">
        <w:rPr>
          <w:rFonts w:ascii="Times New Roman" w:hAnsi="Times New Roman"/>
          <w:color w:val="000000"/>
          <w:sz w:val="28"/>
          <w:lang w:val="ru-RU"/>
        </w:rPr>
        <w:t>упражнений по методу круговой тренировки.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Развитие скоростных способностей. Бег на месте с максимальной скоростью и темпом с опорой на руки и без опоры. Максимальный бег в горку и с горки. Повторный бег на короткие дистанции с максимальной скоростью (по пр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ямой, на повороте и со старта). Бег с максимальной скоростью </w:t>
      </w:r>
      <w:r>
        <w:rPr>
          <w:rFonts w:ascii="Times New Roman" w:hAnsi="Times New Roman"/>
          <w:color w:val="000000"/>
          <w:sz w:val="28"/>
        </w:rPr>
        <w:t xml:space="preserve">«с ходу». </w:t>
      </w:r>
      <w:r w:rsidRPr="00AD55B5">
        <w:rPr>
          <w:rFonts w:ascii="Times New Roman" w:hAnsi="Times New Roman"/>
          <w:color w:val="000000"/>
          <w:sz w:val="28"/>
          <w:lang w:val="ru-RU"/>
        </w:rPr>
        <w:t>Прыжки через скакалку в максимальном темпе. Ускорение, переходящее в многоскоки, и многоскоки, переходящие в бег с ускорением. Подвижные и спортивные игры, эстафеты.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Развитие координаци</w:t>
      </w:r>
      <w:r w:rsidRPr="00AD55B5">
        <w:rPr>
          <w:rFonts w:ascii="Times New Roman" w:hAnsi="Times New Roman"/>
          <w:color w:val="000000"/>
          <w:sz w:val="28"/>
          <w:lang w:val="ru-RU"/>
        </w:rPr>
        <w:t>и движений. Специализированные комплексы упражнений на развитие координации (разрабатываются на основе учебного материала модулей «Гимнастика» и «Спортивные игры»).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i/>
          <w:color w:val="000000"/>
          <w:sz w:val="28"/>
          <w:lang w:val="ru-RU"/>
        </w:rPr>
        <w:t>Модуль «Зимние виды спорта»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Развитие выносливости. Передвижения на лыжах с равномерной скор</w:t>
      </w:r>
      <w:r w:rsidRPr="00AD55B5">
        <w:rPr>
          <w:rFonts w:ascii="Times New Roman" w:hAnsi="Times New Roman"/>
          <w:color w:val="000000"/>
          <w:sz w:val="28"/>
          <w:lang w:val="ru-RU"/>
        </w:rPr>
        <w:t>остью в режимах умеренной, большой и субмаксимальной интенсивности, с соревновательной скоростью.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Передвижение на лыжах по отлогому склону с дополнительным отягощением. Скоростной подъём ступающим и скользящим шагом, бегом, «</w:t>
      </w:r>
      <w:r w:rsidRPr="00AD55B5">
        <w:rPr>
          <w:rFonts w:ascii="Times New Roman" w:hAnsi="Times New Roman"/>
          <w:color w:val="000000"/>
          <w:sz w:val="28"/>
          <w:lang w:val="ru-RU"/>
        </w:rPr>
        <w:t>лесенкой», «ёлочкой». Упражнения в «транспортировке».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Развитие координации. Упражнения в поворотах и спусках на лыжах, проезд через «ворота» и преодоление небольших трамплинов.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i/>
          <w:color w:val="000000"/>
          <w:sz w:val="28"/>
          <w:lang w:val="ru-RU"/>
        </w:rPr>
        <w:t>Модуль «Спортивные игры»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Баскетбол. Развитие скоростных способностей. Ходьба и </w:t>
      </w:r>
      <w:r w:rsidRPr="00AD55B5">
        <w:rPr>
          <w:rFonts w:ascii="Times New Roman" w:hAnsi="Times New Roman"/>
          <w:color w:val="000000"/>
          <w:sz w:val="28"/>
          <w:lang w:val="ru-RU"/>
        </w:rPr>
        <w:t>бег в различных направлениях с максимальной скоростью с внезапными остановками и выполнением различных заданий (например, прыжки вверх, назад, вправо, влево, приседания). Ускорения с изменением направления движения. Бег с максимальной частотой (темпом) шаг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ов с опорой на руки и без опоры. Выпрыгивание вверх с доставанием ориентиров левой (правой) </w:t>
      </w:r>
      <w:r w:rsidRPr="00AD55B5">
        <w:rPr>
          <w:rFonts w:ascii="Times New Roman" w:hAnsi="Times New Roman"/>
          <w:color w:val="000000"/>
          <w:sz w:val="28"/>
          <w:lang w:val="ru-RU"/>
        </w:rPr>
        <w:lastRenderedPageBreak/>
        <w:t>рукой. Челночный бег (чередование прохождения заданных отрезков дистанции лицом и спиной вперёд). Бег с максимальной скоростью с предварительным выполнением многоск</w:t>
      </w:r>
      <w:r w:rsidRPr="00AD55B5">
        <w:rPr>
          <w:rFonts w:ascii="Times New Roman" w:hAnsi="Times New Roman"/>
          <w:color w:val="000000"/>
          <w:sz w:val="28"/>
          <w:lang w:val="ru-RU"/>
        </w:rPr>
        <w:t>оков. Передвижения с ускорениями и максимальной скоростью приставными шагами левым и правым боком. Ведение баскетбольного мяча с ускорением и максимальной скоростью. Прыжки вверх на обеих ногах и на одной ноге с места и с разбега. Прыжки с поворотами на то</w:t>
      </w:r>
      <w:r w:rsidRPr="00AD55B5">
        <w:rPr>
          <w:rFonts w:ascii="Times New Roman" w:hAnsi="Times New Roman"/>
          <w:color w:val="000000"/>
          <w:sz w:val="28"/>
          <w:lang w:val="ru-RU"/>
        </w:rPr>
        <w:t>чность приземления. Передача мяча двумя руками от груди в максимальном темпе при встречном беге в колоннах. Кувырки вперёд, назад, боком с последующим рывком на 3–5 м. Подвижные и спортивные игры, эстафеты.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Развитие силовых способностей. Комплексы 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упражнений с дополнительным отягощением на основные мышечные группы. Ходьба и прыжки в глубоком приседе. Прыжки на одной ноге и обеих ногах с продвижением вперёд, по кругу, «змейкой», на месте с поворотом на 180 и 360. Прыжки через скакалку в максимальном </w:t>
      </w:r>
      <w:r w:rsidRPr="00AD55B5">
        <w:rPr>
          <w:rFonts w:ascii="Times New Roman" w:hAnsi="Times New Roman"/>
          <w:color w:val="000000"/>
          <w:sz w:val="28"/>
          <w:lang w:val="ru-RU"/>
        </w:rPr>
        <w:t>темпе на месте и с передвижением (с дополнительным отягощением и без него). Напрыгивание и спрыгивание с последующим ускорением. Многоскоки с последующим ускорением и ускорение с последующим выполнением многоскоков. Броски набивного мяча из различных исход</w:t>
      </w:r>
      <w:r w:rsidRPr="00AD55B5">
        <w:rPr>
          <w:rFonts w:ascii="Times New Roman" w:hAnsi="Times New Roman"/>
          <w:color w:val="000000"/>
          <w:sz w:val="28"/>
          <w:lang w:val="ru-RU"/>
        </w:rPr>
        <w:t>ных положений, с различной траекторией полёта одной рукой и обеими руками, стоя, сидя, в полуприседе.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Развитие выносливости. Повторный бег с максимальной скоростью, с уменьшающимся интервалом отдыха. Гладкий бег по методу непрерывно-интервального упражнени</w:t>
      </w:r>
      <w:r w:rsidRPr="00AD55B5">
        <w:rPr>
          <w:rFonts w:ascii="Times New Roman" w:hAnsi="Times New Roman"/>
          <w:color w:val="000000"/>
          <w:sz w:val="28"/>
          <w:lang w:val="ru-RU"/>
        </w:rPr>
        <w:t>я. Гладкий бег в режиме большой и умеренной интенсивности. Игра в баскетбол с увеличивающимся объёмом времени игры.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Броски баскетбольного мяча по неподвижной и подвижной мишени. Акробатические упражнения (двойные и тройные ку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вырки вперёд и назад). Бег с «тенью» </w:t>
      </w:r>
      <w:r>
        <w:rPr>
          <w:rFonts w:ascii="Times New Roman" w:hAnsi="Times New Roman"/>
          <w:color w:val="000000"/>
          <w:sz w:val="28"/>
        </w:rPr>
        <w:t xml:space="preserve">(повторение движений партнёра). </w:t>
      </w:r>
      <w:r w:rsidRPr="00AD55B5">
        <w:rPr>
          <w:rFonts w:ascii="Times New Roman" w:hAnsi="Times New Roman"/>
          <w:color w:val="000000"/>
          <w:sz w:val="28"/>
          <w:lang w:val="ru-RU"/>
        </w:rPr>
        <w:t>Бег по гимнастической скамейке, по гимнастическому бревну разной высоты. Прыжки по разметкам с изменяющейся амплитудой движений. Броски малого мяча в стену одной рукой (обеими руками) с п</w:t>
      </w:r>
      <w:r w:rsidRPr="00AD55B5">
        <w:rPr>
          <w:rFonts w:ascii="Times New Roman" w:hAnsi="Times New Roman"/>
          <w:color w:val="000000"/>
          <w:sz w:val="28"/>
          <w:lang w:val="ru-RU"/>
        </w:rPr>
        <w:t>оследующей его ловлей (обеими руками и одной рукой) после отскока от стены (от пола). Ведение мяча с изменяющейся по команде скоростью и направлением передвижения.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Футбол. Развитие скоростных способностей. </w:t>
      </w:r>
      <w:r w:rsidRPr="00AD55B5">
        <w:rPr>
          <w:rFonts w:ascii="Times New Roman" w:hAnsi="Times New Roman"/>
          <w:color w:val="000000"/>
          <w:sz w:val="28"/>
          <w:lang w:val="ru-RU"/>
        </w:rPr>
        <w:t>Старты из различных положений с последующим ускоре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нием. Бег с максимальной скоростью по прямой, с остановками (по свистку, хлопку, заданному сигналу), с ускорениями, «рывками», изменением направления передвижения. Бег в максимальном темпе. Бег и ходьба спиной вперёд с изменением темпа и </w:t>
      </w:r>
      <w:r w:rsidRPr="00AD55B5">
        <w:rPr>
          <w:rFonts w:ascii="Times New Roman" w:hAnsi="Times New Roman"/>
          <w:color w:val="000000"/>
          <w:sz w:val="28"/>
          <w:lang w:val="ru-RU"/>
        </w:rPr>
        <w:lastRenderedPageBreak/>
        <w:t>направления движен</w:t>
      </w:r>
      <w:r w:rsidRPr="00AD55B5">
        <w:rPr>
          <w:rFonts w:ascii="Times New Roman" w:hAnsi="Times New Roman"/>
          <w:color w:val="000000"/>
          <w:sz w:val="28"/>
          <w:lang w:val="ru-RU"/>
        </w:rPr>
        <w:t>ия (по прямой, по кругу, «змейкой»). Бег с максимальной скоростью с поворотами на 180 и 360. Прыжки через скакалку в максимальном темпе. Прыжки по разметке на правой (левой) ноге, между стоек, спиной вперёд. Прыжки вверх на обеих ногах и одной ноге с продв</w:t>
      </w:r>
      <w:r w:rsidRPr="00AD55B5">
        <w:rPr>
          <w:rFonts w:ascii="Times New Roman" w:hAnsi="Times New Roman"/>
          <w:color w:val="000000"/>
          <w:sz w:val="28"/>
          <w:lang w:val="ru-RU"/>
        </w:rPr>
        <w:t>ижением вперёд. Удары по мячу в стенку в максимальном темпе. Ведение мяча с остановками и ускорениями, «дриблинг» мяча с изменением направления движения. Кувырки вперёд, назад, боком с последующим рывком. Подвижные и спортивные игры, эстафеты.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Развитие сил</w:t>
      </w:r>
      <w:r w:rsidRPr="00AD55B5">
        <w:rPr>
          <w:rFonts w:ascii="Times New Roman" w:hAnsi="Times New Roman"/>
          <w:color w:val="000000"/>
          <w:sz w:val="28"/>
          <w:lang w:val="ru-RU"/>
        </w:rPr>
        <w:t>овых способностей. Комплексы упражнений с дополнительным отягощением на основные мышечные группы. Многоскоки через препятствия. Спрыгивание с возвышенной опоры с последующим ускорением, прыжком в длину и в высоту. Прыжки на обеих ногах с дополнительным отя</w:t>
      </w:r>
      <w:r w:rsidRPr="00AD55B5">
        <w:rPr>
          <w:rFonts w:ascii="Times New Roman" w:hAnsi="Times New Roman"/>
          <w:color w:val="000000"/>
          <w:sz w:val="28"/>
          <w:lang w:val="ru-RU"/>
        </w:rPr>
        <w:t>гощением (вперёд, назад, в приседе, с продвижением вперёд).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Развитие выносливости. Равномерный бег на средние и длинные дистанции. Повторные ускорения с уменьшающимся интервалом отдыха. Повторный бег на короткие дистанции с максимальной скоростью и уменьша</w:t>
      </w:r>
      <w:r w:rsidRPr="00AD55B5">
        <w:rPr>
          <w:rFonts w:ascii="Times New Roman" w:hAnsi="Times New Roman"/>
          <w:color w:val="000000"/>
          <w:sz w:val="28"/>
          <w:lang w:val="ru-RU"/>
        </w:rPr>
        <w:t>ющимся интервалом отдыха. Гладкий бег в режиме непрерывно-интервального метода. Передвижение на лыжах в режиме большой и умеренной интенсивности.</w:t>
      </w:r>
    </w:p>
    <w:p w:rsidR="009D5900" w:rsidRPr="00AD55B5" w:rsidRDefault="009D5900">
      <w:pPr>
        <w:rPr>
          <w:lang w:val="ru-RU"/>
        </w:rPr>
        <w:sectPr w:rsidR="009D5900" w:rsidRPr="00AD55B5">
          <w:pgSz w:w="11906" w:h="16383"/>
          <w:pgMar w:top="1134" w:right="850" w:bottom="1134" w:left="1701" w:header="720" w:footer="720" w:gutter="0"/>
          <w:cols w:space="720"/>
        </w:sectPr>
      </w:pPr>
    </w:p>
    <w:p w:rsidR="009D5900" w:rsidRPr="00AD55B5" w:rsidRDefault="00354754">
      <w:pPr>
        <w:spacing w:after="0" w:line="264" w:lineRule="auto"/>
        <w:ind w:left="120"/>
        <w:jc w:val="both"/>
        <w:rPr>
          <w:lang w:val="ru-RU"/>
        </w:rPr>
      </w:pPr>
      <w:bookmarkStart w:id="8" w:name="_Toc137548640"/>
      <w:bookmarkStart w:id="9" w:name="block-19000639"/>
      <w:bookmarkEnd w:id="6"/>
      <w:bookmarkEnd w:id="8"/>
      <w:r w:rsidRPr="00AD55B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9D5900" w:rsidRPr="00AD55B5" w:rsidRDefault="009D5900">
      <w:pPr>
        <w:spacing w:after="0"/>
        <w:ind w:left="120"/>
        <w:rPr>
          <w:lang w:val="ru-RU"/>
        </w:rPr>
      </w:pPr>
      <w:bookmarkStart w:id="10" w:name="_Toc137548641"/>
      <w:bookmarkEnd w:id="10"/>
    </w:p>
    <w:p w:rsidR="009D5900" w:rsidRPr="00AD55B5" w:rsidRDefault="00354754">
      <w:pPr>
        <w:spacing w:after="0" w:line="264" w:lineRule="auto"/>
        <w:ind w:left="120"/>
        <w:jc w:val="both"/>
        <w:rPr>
          <w:lang w:val="ru-RU"/>
        </w:rPr>
      </w:pPr>
      <w:r w:rsidRPr="00AD55B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среднего общего образования у обучающегося будут сформированы следующие личностные результаты: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AD55B5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AD55B5">
        <w:rPr>
          <w:rFonts w:ascii="Times New Roman" w:hAnsi="Times New Roman"/>
          <w:color w:val="000000"/>
          <w:sz w:val="28"/>
          <w:lang w:val="ru-RU"/>
        </w:rPr>
        <w:t>: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</w:t>
      </w:r>
      <w:r w:rsidRPr="00AD55B5">
        <w:rPr>
          <w:rFonts w:ascii="Times New Roman" w:hAnsi="Times New Roman"/>
          <w:color w:val="000000"/>
          <w:sz w:val="28"/>
          <w:lang w:val="ru-RU"/>
        </w:rPr>
        <w:t>тивного и ответственного члена российского общества;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готовность противос</w:t>
      </w:r>
      <w:r w:rsidRPr="00AD55B5">
        <w:rPr>
          <w:rFonts w:ascii="Times New Roman" w:hAnsi="Times New Roman"/>
          <w:color w:val="000000"/>
          <w:sz w:val="28"/>
          <w:lang w:val="ru-RU"/>
        </w:rPr>
        <w:t>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</w:t>
      </w:r>
      <w:r w:rsidRPr="00AD55B5">
        <w:rPr>
          <w:rFonts w:ascii="Times New Roman" w:hAnsi="Times New Roman"/>
          <w:color w:val="000000"/>
          <w:sz w:val="28"/>
          <w:lang w:val="ru-RU"/>
        </w:rPr>
        <w:t>анизации;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AD55B5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AD55B5">
        <w:rPr>
          <w:rFonts w:ascii="Times New Roman" w:hAnsi="Times New Roman"/>
          <w:color w:val="000000"/>
          <w:sz w:val="28"/>
          <w:lang w:val="ru-RU"/>
        </w:rPr>
        <w:t>: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 наследию, памятникам, традициям народов России, достижениям России в науке, искусстве, спорте, технологиях, труде;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идейную убеждённость, готовность к служению и защите Отечества, ответственность за его судьбу;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AD55B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AD55B5">
        <w:rPr>
          <w:rFonts w:ascii="Times New Roman" w:hAnsi="Times New Roman"/>
          <w:color w:val="000000"/>
          <w:sz w:val="28"/>
          <w:lang w:val="ru-RU"/>
        </w:rPr>
        <w:t>: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осознани</w:t>
      </w:r>
      <w:r w:rsidRPr="00AD55B5">
        <w:rPr>
          <w:rFonts w:ascii="Times New Roman" w:hAnsi="Times New Roman"/>
          <w:color w:val="000000"/>
          <w:sz w:val="28"/>
          <w:lang w:val="ru-RU"/>
        </w:rPr>
        <w:t>е духовных ценностей российского народа;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</w:t>
      </w:r>
      <w:r w:rsidRPr="00AD55B5">
        <w:rPr>
          <w:rFonts w:ascii="Times New Roman" w:hAnsi="Times New Roman"/>
          <w:color w:val="000000"/>
          <w:sz w:val="28"/>
          <w:lang w:val="ru-RU"/>
        </w:rPr>
        <w:t>построение устойчивого будущего;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AD55B5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AD55B5">
        <w:rPr>
          <w:rFonts w:ascii="Times New Roman" w:hAnsi="Times New Roman"/>
          <w:color w:val="000000"/>
          <w:sz w:val="28"/>
          <w:lang w:val="ru-RU"/>
        </w:rPr>
        <w:t>: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</w:t>
      </w:r>
      <w:r w:rsidRPr="00AD55B5">
        <w:rPr>
          <w:rFonts w:ascii="Times New Roman" w:hAnsi="Times New Roman"/>
          <w:color w:val="000000"/>
          <w:sz w:val="28"/>
          <w:lang w:val="ru-RU"/>
        </w:rPr>
        <w:t>ая эстетику быта, научного и технического творчества, спорта, труда, общественных отношений;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убеждённость в </w:t>
      </w:r>
      <w:r w:rsidRPr="00AD55B5">
        <w:rPr>
          <w:rFonts w:ascii="Times New Roman" w:hAnsi="Times New Roman"/>
          <w:color w:val="000000"/>
          <w:sz w:val="28"/>
          <w:lang w:val="ru-RU"/>
        </w:rPr>
        <w:t>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AD55B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</w:t>
      </w:r>
      <w:r w:rsidRPr="00AD55B5">
        <w:rPr>
          <w:rFonts w:ascii="Times New Roman" w:hAnsi="Times New Roman"/>
          <w:color w:val="000000"/>
          <w:sz w:val="28"/>
          <w:lang w:val="ru-RU"/>
        </w:rPr>
        <w:t>: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потребность в физическом совершенствовании, занятиях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спортивно-оздоровительной деятельностью;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</w:t>
      </w:r>
      <w:r w:rsidRPr="00AD55B5">
        <w:rPr>
          <w:rFonts w:ascii="Times New Roman" w:hAnsi="Times New Roman"/>
          <w:color w:val="000000"/>
          <w:sz w:val="28"/>
          <w:lang w:val="ru-RU"/>
        </w:rPr>
        <w:t>реда физическому и психическому здоровью;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AD55B5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AD55B5">
        <w:rPr>
          <w:rFonts w:ascii="Times New Roman" w:hAnsi="Times New Roman"/>
          <w:color w:val="000000"/>
          <w:sz w:val="28"/>
          <w:lang w:val="ru-RU"/>
        </w:rPr>
        <w:t>: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готовность к труду, осознание приобретённых умений и навыков, трудолюбие;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направленности; способность инициировать, планирова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ть и самостоятельно выполнять такую деятельность;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</w:t>
      </w:r>
      <w:r w:rsidRPr="00AD55B5">
        <w:rPr>
          <w:rFonts w:ascii="Times New Roman" w:hAnsi="Times New Roman"/>
          <w:color w:val="000000"/>
          <w:sz w:val="28"/>
          <w:lang w:val="ru-RU"/>
        </w:rPr>
        <w:t>ованию на протяжении всей жизни;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AD55B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AD55B5">
        <w:rPr>
          <w:rFonts w:ascii="Times New Roman" w:hAnsi="Times New Roman"/>
          <w:color w:val="000000"/>
          <w:sz w:val="28"/>
          <w:lang w:val="ru-RU"/>
        </w:rPr>
        <w:t>: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пл</w:t>
      </w:r>
      <w:r w:rsidRPr="00AD55B5">
        <w:rPr>
          <w:rFonts w:ascii="Times New Roman" w:hAnsi="Times New Roman"/>
          <w:color w:val="000000"/>
          <w:sz w:val="28"/>
          <w:lang w:val="ru-RU"/>
        </w:rPr>
        <w:t>анирование и осуществление действий в окружающей среде на основе знания целей устойчивого развития человечества;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lastRenderedPageBreak/>
        <w:t>умение прогнозировать неблагоприятные экологические последствия предпринимаемых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 действий, предотвращать их;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AD55B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AD55B5">
        <w:rPr>
          <w:rFonts w:ascii="Times New Roman" w:hAnsi="Times New Roman"/>
          <w:color w:val="000000"/>
          <w:sz w:val="28"/>
          <w:lang w:val="ru-RU"/>
        </w:rPr>
        <w:t>: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</w:t>
      </w:r>
      <w:r w:rsidRPr="00AD55B5">
        <w:rPr>
          <w:rFonts w:ascii="Times New Roman" w:hAnsi="Times New Roman"/>
          <w:color w:val="000000"/>
          <w:sz w:val="28"/>
          <w:lang w:val="ru-RU"/>
        </w:rPr>
        <w:t>тур, способствующего осознанию своего места в поликультурном мире;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познанием мира;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деятельности; готовность осуществлять проектную и </w:t>
      </w:r>
      <w:r w:rsidRPr="00AD55B5">
        <w:rPr>
          <w:rFonts w:ascii="Times New Roman" w:hAnsi="Times New Roman"/>
          <w:color w:val="000000"/>
          <w:sz w:val="28"/>
          <w:lang w:val="ru-RU"/>
        </w:rPr>
        <w:t>исследовательскую деятельность индивидуально и в группе.</w:t>
      </w:r>
    </w:p>
    <w:p w:rsidR="009D5900" w:rsidRPr="00AD55B5" w:rsidRDefault="009D5900">
      <w:pPr>
        <w:spacing w:after="0"/>
        <w:ind w:left="120"/>
        <w:rPr>
          <w:lang w:val="ru-RU"/>
        </w:rPr>
      </w:pPr>
      <w:bookmarkStart w:id="11" w:name="_Toc137510620"/>
      <w:bookmarkEnd w:id="11"/>
    </w:p>
    <w:p w:rsidR="009D5900" w:rsidRPr="00AD55B5" w:rsidRDefault="009D5900">
      <w:pPr>
        <w:spacing w:after="0" w:line="264" w:lineRule="auto"/>
        <w:ind w:left="120"/>
        <w:jc w:val="both"/>
        <w:rPr>
          <w:lang w:val="ru-RU"/>
        </w:rPr>
      </w:pPr>
    </w:p>
    <w:p w:rsidR="009D5900" w:rsidRPr="00AD55B5" w:rsidRDefault="00354754">
      <w:pPr>
        <w:spacing w:after="0" w:line="264" w:lineRule="auto"/>
        <w:ind w:left="120"/>
        <w:jc w:val="both"/>
        <w:rPr>
          <w:lang w:val="ru-RU"/>
        </w:rPr>
      </w:pPr>
      <w:r w:rsidRPr="00AD55B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bookmarkStart w:id="12" w:name="_Toc134720971"/>
      <w:bookmarkEnd w:id="12"/>
      <w:r w:rsidRPr="00AD55B5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действия, коммуникат</w:t>
      </w:r>
      <w:r w:rsidRPr="00AD55B5">
        <w:rPr>
          <w:rFonts w:ascii="Times New Roman" w:hAnsi="Times New Roman"/>
          <w:color w:val="000000"/>
          <w:sz w:val="28"/>
          <w:lang w:val="ru-RU"/>
        </w:rPr>
        <w:t>ивные универсальные учебные действия, регулятивные универсальные учебные действия, совместная деятельность.</w:t>
      </w:r>
    </w:p>
    <w:p w:rsidR="009D5900" w:rsidRPr="00AD55B5" w:rsidRDefault="00354754">
      <w:pPr>
        <w:spacing w:after="0" w:line="264" w:lineRule="auto"/>
        <w:ind w:left="120"/>
        <w:jc w:val="both"/>
        <w:rPr>
          <w:lang w:val="ru-RU"/>
        </w:rPr>
      </w:pPr>
      <w:r w:rsidRPr="00AD55B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AD55B5">
        <w:rPr>
          <w:rFonts w:ascii="Times New Roman" w:hAnsi="Times New Roman"/>
          <w:i/>
          <w:color w:val="000000"/>
          <w:sz w:val="28"/>
          <w:lang w:val="ru-RU"/>
        </w:rPr>
        <w:t>следующие базовые логические действия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</w:t>
      </w:r>
      <w:r w:rsidRPr="00AD55B5">
        <w:rPr>
          <w:rFonts w:ascii="Times New Roman" w:hAnsi="Times New Roman"/>
          <w:color w:val="000000"/>
          <w:sz w:val="28"/>
          <w:lang w:val="ru-RU"/>
        </w:rPr>
        <w:t>рсальных учебных действий: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определять цели деятельности, задавать параметры и </w:t>
      </w:r>
      <w:r w:rsidRPr="00AD55B5">
        <w:rPr>
          <w:rFonts w:ascii="Times New Roman" w:hAnsi="Times New Roman"/>
          <w:color w:val="000000"/>
          <w:sz w:val="28"/>
          <w:lang w:val="ru-RU"/>
        </w:rPr>
        <w:t>критерии их достижения;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</w:t>
      </w:r>
      <w:r w:rsidRPr="00AD55B5">
        <w:rPr>
          <w:rFonts w:ascii="Times New Roman" w:hAnsi="Times New Roman"/>
          <w:color w:val="000000"/>
          <w:sz w:val="28"/>
          <w:lang w:val="ru-RU"/>
        </w:rPr>
        <w:t>ультатов целям, оценивать риски последствий деятельности;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 следующие </w:t>
      </w:r>
      <w:r w:rsidRPr="00AD55B5">
        <w:rPr>
          <w:rFonts w:ascii="Times New Roman" w:hAnsi="Times New Roman"/>
          <w:i/>
          <w:color w:val="000000"/>
          <w:sz w:val="28"/>
          <w:lang w:val="ru-RU"/>
        </w:rPr>
        <w:t>базовые исследовательские действия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учебно-исследовательской и проектной деятельности,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овладение видами деятельности 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по получению нового знания, его интерпретации, преобразованию и применению в различных учебных ситуациях (в том числе при создании учебных и социальных проектов);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</w:t>
      </w:r>
      <w:r w:rsidRPr="00AD55B5">
        <w:rPr>
          <w:rFonts w:ascii="Times New Roman" w:hAnsi="Times New Roman"/>
          <w:color w:val="000000"/>
          <w:sz w:val="28"/>
          <w:lang w:val="ru-RU"/>
        </w:rPr>
        <w:t>етодами;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 задавать параметры и критерии решения;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осуществлять ц</w:t>
      </w:r>
      <w:r w:rsidRPr="00AD55B5">
        <w:rPr>
          <w:rFonts w:ascii="Times New Roman" w:hAnsi="Times New Roman"/>
          <w:color w:val="000000"/>
          <w:sz w:val="28"/>
          <w:lang w:val="ru-RU"/>
        </w:rPr>
        <w:t>еленаправленный поиск переноса средств и способов действия в профессиональную среду;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</w:t>
      </w:r>
      <w:r w:rsidRPr="00AD55B5">
        <w:rPr>
          <w:rFonts w:ascii="Times New Roman" w:hAnsi="Times New Roman"/>
          <w:color w:val="000000"/>
          <w:sz w:val="28"/>
          <w:lang w:val="ru-RU"/>
        </w:rPr>
        <w:t>предлагать оригинальные подходы и решения; ставить проблемы и задачи, допускающие альтернативные решения.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D55B5">
        <w:rPr>
          <w:rFonts w:ascii="Times New Roman" w:hAnsi="Times New Roman"/>
          <w:i/>
          <w:color w:val="000000"/>
          <w:sz w:val="28"/>
          <w:lang w:val="ru-RU"/>
        </w:rPr>
        <w:t>умения работать с информацией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владеть навыками по</w:t>
      </w:r>
      <w:r w:rsidRPr="00AD55B5">
        <w:rPr>
          <w:rFonts w:ascii="Times New Roman" w:hAnsi="Times New Roman"/>
          <w:color w:val="000000"/>
          <w:sz w:val="28"/>
          <w:lang w:val="ru-RU"/>
        </w:rPr>
        <w:t>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 создавать тексты в различных форматах с учётом назначения информации и целевой аудито</w:t>
      </w:r>
      <w:r w:rsidRPr="00AD55B5">
        <w:rPr>
          <w:rFonts w:ascii="Times New Roman" w:hAnsi="Times New Roman"/>
          <w:color w:val="000000"/>
          <w:sz w:val="28"/>
          <w:lang w:val="ru-RU"/>
        </w:rPr>
        <w:t>рии, выбирая оптимальную форму представления и визуализации;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оммуникативных и организационных задач с соблюдением требований эргономики, техники безопасности, </w:t>
      </w:r>
      <w:r w:rsidRPr="00AD55B5">
        <w:rPr>
          <w:rFonts w:ascii="Times New Roman" w:hAnsi="Times New Roman"/>
          <w:color w:val="000000"/>
          <w:sz w:val="28"/>
          <w:lang w:val="ru-RU"/>
        </w:rPr>
        <w:lastRenderedPageBreak/>
        <w:t>гигиены, ресурсосбережения, правовых и этических норм, норм информационной безопасности;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</w:t>
      </w:r>
      <w:r w:rsidRPr="00AD55B5">
        <w:rPr>
          <w:rFonts w:ascii="Times New Roman" w:hAnsi="Times New Roman"/>
          <w:color w:val="000000"/>
          <w:sz w:val="28"/>
          <w:lang w:val="ru-RU"/>
        </w:rPr>
        <w:t>зопасности личности.</w:t>
      </w:r>
    </w:p>
    <w:p w:rsidR="009D5900" w:rsidRPr="00AD55B5" w:rsidRDefault="00354754">
      <w:pPr>
        <w:spacing w:after="0" w:line="264" w:lineRule="auto"/>
        <w:ind w:left="120"/>
        <w:jc w:val="both"/>
        <w:rPr>
          <w:lang w:val="ru-RU"/>
        </w:rPr>
      </w:pPr>
      <w:r w:rsidRPr="00AD55B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распознавать невербальн</w:t>
      </w:r>
      <w:r w:rsidRPr="00AD55B5">
        <w:rPr>
          <w:rFonts w:ascii="Times New Roman" w:hAnsi="Times New Roman"/>
          <w:color w:val="000000"/>
          <w:sz w:val="28"/>
          <w:lang w:val="ru-RU"/>
        </w:rPr>
        <w:t>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владеть различными способами общения и взаимодействия;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аргументированно вести диалог, уметь смягчать конфликтные ситуации;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развёр</w:t>
      </w:r>
      <w:r w:rsidRPr="00AD55B5">
        <w:rPr>
          <w:rFonts w:ascii="Times New Roman" w:hAnsi="Times New Roman"/>
          <w:color w:val="000000"/>
          <w:sz w:val="28"/>
          <w:lang w:val="ru-RU"/>
        </w:rPr>
        <w:t>нуто и логично излагать свою точку зрения с использованием языковых средств.</w:t>
      </w:r>
    </w:p>
    <w:p w:rsidR="009D5900" w:rsidRPr="00AD55B5" w:rsidRDefault="00354754">
      <w:pPr>
        <w:spacing w:after="0" w:line="264" w:lineRule="auto"/>
        <w:ind w:left="120"/>
        <w:jc w:val="both"/>
        <w:rPr>
          <w:lang w:val="ru-RU"/>
        </w:rPr>
      </w:pPr>
      <w:r w:rsidRPr="00AD55B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D55B5">
        <w:rPr>
          <w:rFonts w:ascii="Times New Roman" w:hAnsi="Times New Roman"/>
          <w:i/>
          <w:color w:val="000000"/>
          <w:sz w:val="28"/>
          <w:lang w:val="ru-RU"/>
        </w:rPr>
        <w:t>самоорганизации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самостоятельн</w:t>
      </w:r>
      <w:r w:rsidRPr="00AD55B5">
        <w:rPr>
          <w:rFonts w:ascii="Times New Roman" w:hAnsi="Times New Roman"/>
          <w:color w:val="000000"/>
          <w:sz w:val="28"/>
          <w:lang w:val="ru-RU"/>
        </w:rPr>
        <w:t>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</w:t>
      </w:r>
      <w:r w:rsidRPr="00AD55B5">
        <w:rPr>
          <w:rFonts w:ascii="Times New Roman" w:hAnsi="Times New Roman"/>
          <w:color w:val="000000"/>
          <w:sz w:val="28"/>
          <w:lang w:val="ru-RU"/>
        </w:rPr>
        <w:t>остей и предпочтений;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и проявлению широкой эрудиции в разных областях знаний;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постоянно повышать свой образовательный и культурный уровень;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D55B5">
        <w:rPr>
          <w:rFonts w:ascii="Times New Roman" w:hAnsi="Times New Roman"/>
          <w:i/>
          <w:color w:val="000000"/>
          <w:sz w:val="28"/>
          <w:lang w:val="ru-RU"/>
        </w:rPr>
        <w:t>самоконтроля, принятия себя и других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</w:t>
      </w:r>
      <w:r w:rsidRPr="00AD55B5">
        <w:rPr>
          <w:rFonts w:ascii="Times New Roman" w:hAnsi="Times New Roman"/>
          <w:color w:val="000000"/>
          <w:sz w:val="28"/>
          <w:lang w:val="ru-RU"/>
        </w:rPr>
        <w:t>твий: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осознанием совершаемых действий и мыслительных процессов, их результатов и оснований;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приёмы рефлексии для оценки ситуации, выбора верного решения;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</w:t>
      </w:r>
      <w:r w:rsidRPr="00AD55B5">
        <w:rPr>
          <w:rFonts w:ascii="Times New Roman" w:hAnsi="Times New Roman"/>
          <w:color w:val="000000"/>
          <w:sz w:val="28"/>
          <w:lang w:val="ru-RU"/>
        </w:rPr>
        <w:t>тки и достоинства;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D55B5">
        <w:rPr>
          <w:rFonts w:ascii="Times New Roman" w:hAnsi="Times New Roman"/>
          <w:i/>
          <w:color w:val="000000"/>
          <w:sz w:val="28"/>
          <w:lang w:val="ru-RU"/>
        </w:rPr>
        <w:t>с</w:t>
      </w:r>
      <w:r w:rsidRPr="00AD55B5">
        <w:rPr>
          <w:rFonts w:ascii="Times New Roman" w:hAnsi="Times New Roman"/>
          <w:i/>
          <w:color w:val="000000"/>
          <w:sz w:val="28"/>
          <w:lang w:val="ru-RU"/>
        </w:rPr>
        <w:t>овместной деятельности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</w:t>
      </w:r>
      <w:r w:rsidRPr="00AD55B5">
        <w:rPr>
          <w:rFonts w:ascii="Times New Roman" w:hAnsi="Times New Roman"/>
          <w:color w:val="000000"/>
          <w:sz w:val="28"/>
          <w:lang w:val="ru-RU"/>
        </w:rPr>
        <w:t>оллектива;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оценивать качество вклада своего </w:t>
      </w:r>
      <w:r w:rsidRPr="00AD55B5">
        <w:rPr>
          <w:rFonts w:ascii="Times New Roman" w:hAnsi="Times New Roman"/>
          <w:color w:val="000000"/>
          <w:sz w:val="28"/>
          <w:lang w:val="ru-RU"/>
        </w:rPr>
        <w:t>и каждого участника команды в общий результат по разработанным критериям;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проявлят</w:t>
      </w:r>
      <w:r w:rsidRPr="00AD55B5">
        <w:rPr>
          <w:rFonts w:ascii="Times New Roman" w:hAnsi="Times New Roman"/>
          <w:color w:val="000000"/>
          <w:sz w:val="28"/>
          <w:lang w:val="ru-RU"/>
        </w:rPr>
        <w:t>ь творчество и воображение, быть инициативным.</w:t>
      </w:r>
    </w:p>
    <w:p w:rsidR="009D5900" w:rsidRPr="00AD55B5" w:rsidRDefault="009D5900">
      <w:pPr>
        <w:spacing w:after="0"/>
        <w:ind w:left="120"/>
        <w:rPr>
          <w:lang w:val="ru-RU"/>
        </w:rPr>
      </w:pPr>
      <w:bookmarkStart w:id="13" w:name="_Toc137510621"/>
      <w:bookmarkEnd w:id="13"/>
    </w:p>
    <w:p w:rsidR="009D5900" w:rsidRPr="00AD55B5" w:rsidRDefault="009D5900">
      <w:pPr>
        <w:spacing w:after="0" w:line="264" w:lineRule="auto"/>
        <w:ind w:left="120"/>
        <w:jc w:val="both"/>
        <w:rPr>
          <w:lang w:val="ru-RU"/>
        </w:rPr>
      </w:pPr>
    </w:p>
    <w:p w:rsidR="009D5900" w:rsidRPr="00AD55B5" w:rsidRDefault="00354754">
      <w:pPr>
        <w:spacing w:after="0" w:line="264" w:lineRule="auto"/>
        <w:ind w:left="120"/>
        <w:jc w:val="both"/>
        <w:rPr>
          <w:lang w:val="ru-RU"/>
        </w:rPr>
      </w:pPr>
      <w:r w:rsidRPr="00AD55B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D5900" w:rsidRPr="00AD55B5" w:rsidRDefault="00354754">
      <w:pPr>
        <w:spacing w:after="0" w:line="264" w:lineRule="auto"/>
        <w:ind w:left="12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D55B5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физической культуре.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Раздел «Знания о физической культуре»: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характеризо</w:t>
      </w:r>
      <w:r w:rsidRPr="00AD55B5">
        <w:rPr>
          <w:rFonts w:ascii="Times New Roman" w:hAnsi="Times New Roman"/>
          <w:color w:val="000000"/>
          <w:sz w:val="28"/>
          <w:lang w:val="ru-RU"/>
        </w:rPr>
        <w:t>вать физическую культуру как явление культуры, её направления и формы организации, роль и значение в жизни современного человека и общества;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ориентироваться в основных статьях Федерального закона «О физической культуре и спорте в Российской Федерации», рук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оводствоваться </w:t>
      </w:r>
      <w:r w:rsidRPr="00AD55B5">
        <w:rPr>
          <w:rFonts w:ascii="Times New Roman" w:hAnsi="Times New Roman"/>
          <w:color w:val="000000"/>
          <w:sz w:val="28"/>
          <w:lang w:val="ru-RU"/>
        </w:rPr>
        <w:lastRenderedPageBreak/>
        <w:t>ими при организации активного отдыха в разнообразных формах физкультурно-оздоровительной и спортивно-массовой деятельности;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положительно оценивать связь современных оздоровительных систем физической культуры и здоровья человека, раскрывать и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х целевое назначение и формы организации, возможность использовать для самостоятельных занятий с учётом индивидуальных интересов и функциональных возможностей.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b/>
          <w:i/>
          <w:color w:val="000000"/>
          <w:sz w:val="28"/>
          <w:lang w:val="ru-RU"/>
        </w:rPr>
        <w:t>Раздел «Организация самостоятельных занятий»: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проектировать досуговую деятельность с включением в её содержание разнообразных форм активного отдыха, тренировочных и оздоровительных занятий, физкультурно-массовых мероприятий и спортивных соревнований;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контролировать показатели индивидуального здоровья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 и функционального состояния организма, использовать их при планировании содержания и направленности самостоятельных занятий кондиционной тренировкой, оценке её эффективности;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планировать системную организацию занятий кондиционной тренировкой, подбирать с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одержание и контролировать направленность тренировочных воздействий на повышение физической работоспособности и выполнение норм Комплекса «Готов к труду и обороне».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b/>
          <w:i/>
          <w:color w:val="000000"/>
          <w:sz w:val="28"/>
          <w:lang w:val="ru-RU"/>
        </w:rPr>
        <w:t>Раздел «Физическое совершенствование»: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выполнять упражнения корригирующей и профилактическ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ой направленности, использовать их в режиме учебного дня и системе самостоятельных оздоровительных занятий;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выполнять комплексы упражнений из современных систем оздоровительной физической культуры, использовать их для самостоятельных занятий с учётом инди</w:t>
      </w:r>
      <w:r w:rsidRPr="00AD55B5">
        <w:rPr>
          <w:rFonts w:ascii="Times New Roman" w:hAnsi="Times New Roman"/>
          <w:color w:val="000000"/>
          <w:sz w:val="28"/>
          <w:lang w:val="ru-RU"/>
        </w:rPr>
        <w:t>видуальных интересов в физическом развитии и физическом совершенствовании;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выполнять упражнения общефизической подготовки, использовать их в планировании кондиционной тренировки;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демонстрировать основные технические и тактические действия в игровых видах с</w:t>
      </w:r>
      <w:r w:rsidRPr="00AD55B5">
        <w:rPr>
          <w:rFonts w:ascii="Times New Roman" w:hAnsi="Times New Roman"/>
          <w:color w:val="000000"/>
          <w:sz w:val="28"/>
          <w:lang w:val="ru-RU"/>
        </w:rPr>
        <w:t>порта в условиях учебной и соревновательной деятельности, осуществлять судейство по одному из освоенных видов (футбол, волейбол, баскетбол);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демонстрировать приросты показателей в развитии основных физических качеств, результатов в тестовых заданиях Компле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кса «Готов к труду и обороне». </w:t>
      </w:r>
    </w:p>
    <w:p w:rsidR="009D5900" w:rsidRPr="00AD55B5" w:rsidRDefault="009D5900">
      <w:pPr>
        <w:spacing w:after="0" w:line="264" w:lineRule="auto"/>
        <w:ind w:left="120"/>
        <w:jc w:val="both"/>
        <w:rPr>
          <w:lang w:val="ru-RU"/>
        </w:rPr>
      </w:pPr>
    </w:p>
    <w:p w:rsidR="009D5900" w:rsidRPr="00AD55B5" w:rsidRDefault="00354754">
      <w:pPr>
        <w:spacing w:after="0" w:line="264" w:lineRule="auto"/>
        <w:ind w:left="12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D55B5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физической культуре: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b/>
          <w:i/>
          <w:color w:val="000000"/>
          <w:sz w:val="28"/>
          <w:lang w:val="ru-RU"/>
        </w:rPr>
        <w:lastRenderedPageBreak/>
        <w:t xml:space="preserve">Раздел «Знания о физической культуре»: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характеризовать адаптацию организма к физическим 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нагрузкам как основу укрепления здоровья, учитывать её этапы при планировании самостоятельных занятий кондиционной тренировкой;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положительно оценивать роль физической культуры в научной организации труда, профилактике профессиональных заболеваний и оптими</w:t>
      </w:r>
      <w:r w:rsidRPr="00AD55B5">
        <w:rPr>
          <w:rFonts w:ascii="Times New Roman" w:hAnsi="Times New Roman"/>
          <w:color w:val="000000"/>
          <w:sz w:val="28"/>
          <w:lang w:val="ru-RU"/>
        </w:rPr>
        <w:t>зации работоспособности, предупреждении раннего старения и сохранении творческого долголетия;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выявлять возможные причины возникновения травм во время самостоятельных занятий физической культурой и спортом, руководствоваться правилами их предупреждения и ок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азания первой помощи.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b/>
          <w:i/>
          <w:color w:val="000000"/>
          <w:sz w:val="28"/>
          <w:lang w:val="ru-RU"/>
        </w:rPr>
        <w:t>Раздел «Организация самостоятельных занятий»: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планировать оздоровительные мероприятия в режиме учебной и трудовой деятельности с целью профилактики умственного и физического утомления, оптимизации работоспособности и функциональной </w:t>
      </w:r>
      <w:r w:rsidRPr="00AD55B5">
        <w:rPr>
          <w:rFonts w:ascii="Times New Roman" w:hAnsi="Times New Roman"/>
          <w:color w:val="000000"/>
          <w:sz w:val="28"/>
          <w:lang w:val="ru-RU"/>
        </w:rPr>
        <w:t>активности основных психических процессов;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 xml:space="preserve">организовывать и проводить сеансы релаксации, банных процедур и самомассажа с целью восстановления организма после умственных и физических нагрузок;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проводить самостоятельные занятия по подготовке к успешному вып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олнению нормативных требований комплекса «Готов к труду и обороне», планировать их содержание и физические нагрузки, исходя из индивидуальных результатов в тестовых испытаниях.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b/>
          <w:i/>
          <w:color w:val="000000"/>
          <w:sz w:val="28"/>
          <w:lang w:val="ru-RU"/>
        </w:rPr>
        <w:t>Раздел «Физическое совершенствование»: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выполнять упражнения корригирующей и пр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офилактической направленности, использовать их в режиме учебного дня и системе самостоятельных оздоровительных занятий; 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выполнять комплексы упражнений из современных систем оздоровительной физической культуры, использовать их для самостоятельных занятий с</w:t>
      </w:r>
      <w:r w:rsidRPr="00AD55B5">
        <w:rPr>
          <w:rFonts w:ascii="Times New Roman" w:hAnsi="Times New Roman"/>
          <w:color w:val="000000"/>
          <w:sz w:val="28"/>
          <w:lang w:val="ru-RU"/>
        </w:rPr>
        <w:t xml:space="preserve"> учётом индивидуальных интересов и потребностей в физическом развитии и физическом совершенствовании;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демонстрировать технику приёмов и защитных действий из атлетических единоборств, выполнять их во взаимодействии с партнёром;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t>демонстрировать основные техн</w:t>
      </w:r>
      <w:r w:rsidRPr="00AD55B5">
        <w:rPr>
          <w:rFonts w:ascii="Times New Roman" w:hAnsi="Times New Roman"/>
          <w:color w:val="000000"/>
          <w:sz w:val="28"/>
          <w:lang w:val="ru-RU"/>
        </w:rPr>
        <w:t>ические и тактические действия в игровых видах спорта, выполнять их в условиях учебной и соревновательной деятельности (футбол, волейбол, баскетбол);</w:t>
      </w:r>
    </w:p>
    <w:p w:rsidR="009D5900" w:rsidRPr="00AD55B5" w:rsidRDefault="00354754">
      <w:pPr>
        <w:spacing w:after="0" w:line="264" w:lineRule="auto"/>
        <w:ind w:firstLine="600"/>
        <w:jc w:val="both"/>
        <w:rPr>
          <w:lang w:val="ru-RU"/>
        </w:rPr>
      </w:pPr>
      <w:r w:rsidRPr="00AD55B5">
        <w:rPr>
          <w:rFonts w:ascii="Times New Roman" w:hAnsi="Times New Roman"/>
          <w:color w:val="000000"/>
          <w:sz w:val="28"/>
          <w:lang w:val="ru-RU"/>
        </w:rPr>
        <w:lastRenderedPageBreak/>
        <w:t>выполнять комплексы физических упражнений на развитие основных физических качеств, демонстрировать ежегодн</w:t>
      </w:r>
      <w:r w:rsidRPr="00AD55B5">
        <w:rPr>
          <w:rFonts w:ascii="Times New Roman" w:hAnsi="Times New Roman"/>
          <w:color w:val="000000"/>
          <w:sz w:val="28"/>
          <w:lang w:val="ru-RU"/>
        </w:rPr>
        <w:t>ые приросты в тестовых заданиях Комплекса «Готов к труду и обороне».</w:t>
      </w:r>
    </w:p>
    <w:p w:rsidR="009D5900" w:rsidRPr="00AD55B5" w:rsidRDefault="009D5900">
      <w:pPr>
        <w:rPr>
          <w:lang w:val="ru-RU"/>
        </w:rPr>
        <w:sectPr w:rsidR="009D5900" w:rsidRPr="00AD55B5">
          <w:pgSz w:w="11906" w:h="16383"/>
          <w:pgMar w:top="1134" w:right="850" w:bottom="1134" w:left="1701" w:header="720" w:footer="720" w:gutter="0"/>
          <w:cols w:space="720"/>
        </w:sectPr>
      </w:pPr>
    </w:p>
    <w:p w:rsidR="009D5900" w:rsidRDefault="00354754">
      <w:pPr>
        <w:spacing w:after="0"/>
        <w:ind w:left="120"/>
      </w:pPr>
      <w:bookmarkStart w:id="14" w:name="block-19000640"/>
      <w:bookmarkEnd w:id="9"/>
      <w:r w:rsidRPr="00AD55B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D5900" w:rsidRDefault="003547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9D590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5900" w:rsidRDefault="009D590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5900" w:rsidRDefault="009D59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900" w:rsidRDefault="009D59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900" w:rsidRDefault="009D590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5900" w:rsidRDefault="009D590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5900" w:rsidRDefault="009D590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5900" w:rsidRDefault="009D59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900" w:rsidRDefault="009D5900"/>
        </w:tc>
      </w:tr>
      <w:tr w:rsidR="009D5900" w:rsidRPr="00AD55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5900" w:rsidRPr="00AD55B5" w:rsidRDefault="00354754">
            <w:pPr>
              <w:spacing w:after="0"/>
              <w:ind w:left="135"/>
              <w:rPr>
                <w:lang w:val="ru-RU"/>
              </w:rPr>
            </w:pPr>
            <w:r w:rsidRPr="00AD55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D55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55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D59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5900" w:rsidRPr="00AD55B5" w:rsidRDefault="00354754">
            <w:pPr>
              <w:spacing w:after="0"/>
              <w:ind w:left="135"/>
              <w:rPr>
                <w:lang w:val="ru-RU"/>
              </w:rPr>
            </w:pPr>
            <w:r w:rsidRPr="00AD55B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как социальное явление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AD55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5900" w:rsidRPr="00AD55B5" w:rsidRDefault="00354754">
            <w:pPr>
              <w:spacing w:after="0"/>
              <w:ind w:left="135"/>
              <w:rPr>
                <w:lang w:val="ru-RU"/>
              </w:rPr>
            </w:pPr>
            <w:r w:rsidRPr="00AD55B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как средство укрепления здоровья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AD55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900" w:rsidRDefault="009D5900"/>
        </w:tc>
      </w:tr>
      <w:tr w:rsidR="009D5900" w:rsidRPr="00AD55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5900" w:rsidRPr="00AD55B5" w:rsidRDefault="00354754">
            <w:pPr>
              <w:spacing w:after="0"/>
              <w:ind w:left="135"/>
              <w:rPr>
                <w:lang w:val="ru-RU"/>
              </w:rPr>
            </w:pPr>
            <w:r w:rsidRPr="00AD55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D55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55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Способы </w:t>
            </w:r>
            <w:r w:rsidRPr="00AD55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самостоятельной двигательной деятельности</w:t>
            </w:r>
          </w:p>
        </w:tc>
      </w:tr>
      <w:tr w:rsidR="009D59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5900" w:rsidRPr="00AD55B5" w:rsidRDefault="00354754">
            <w:pPr>
              <w:spacing w:after="0"/>
              <w:ind w:left="135"/>
              <w:rPr>
                <w:lang w:val="ru-RU"/>
              </w:rPr>
            </w:pPr>
            <w:r w:rsidRPr="00AD55B5">
              <w:rPr>
                <w:rFonts w:ascii="Times New Roman" w:hAnsi="Times New Roman"/>
                <w:color w:val="000000"/>
                <w:sz w:val="24"/>
                <w:lang w:val="ru-RU"/>
              </w:rPr>
              <w:t>Физкультурно-оздоровительные мероприятия в условиях активного отдыха и досуга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AD55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900" w:rsidRDefault="009D5900"/>
        </w:tc>
      </w:tr>
      <w:tr w:rsidR="009D59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D59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9D59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900" w:rsidRDefault="009D5900"/>
        </w:tc>
      </w:tr>
      <w:tr w:rsidR="009D59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9D59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Футбол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Баскетбол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Волейбол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900" w:rsidRDefault="009D5900"/>
        </w:tc>
      </w:tr>
      <w:tr w:rsidR="009D5900" w:rsidRPr="00AD55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5900" w:rsidRPr="00AD55B5" w:rsidRDefault="00354754">
            <w:pPr>
              <w:spacing w:after="0"/>
              <w:ind w:left="135"/>
              <w:rPr>
                <w:lang w:val="ru-RU"/>
              </w:rPr>
            </w:pPr>
            <w:r w:rsidRPr="00AD55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D55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55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двигательная деятельность</w:t>
            </w:r>
          </w:p>
        </w:tc>
      </w:tr>
      <w:tr w:rsidR="009D59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«Плавательная подготовка»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900" w:rsidRDefault="009D5900"/>
        </w:tc>
      </w:tr>
      <w:tr w:rsidR="009D5900" w:rsidRPr="00AD55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5900" w:rsidRPr="00AD55B5" w:rsidRDefault="00354754">
            <w:pPr>
              <w:spacing w:after="0"/>
              <w:ind w:left="135"/>
              <w:rPr>
                <w:lang w:val="ru-RU"/>
              </w:rPr>
            </w:pPr>
            <w:r w:rsidRPr="00AD55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D55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55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«Спортивная и физическая подготовка»</w:t>
            </w:r>
          </w:p>
        </w:tc>
      </w:tr>
      <w:tr w:rsidR="009D59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Базовая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900" w:rsidRDefault="009D5900"/>
        </w:tc>
      </w:tr>
      <w:tr w:rsidR="009D59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900" w:rsidRPr="00AD55B5" w:rsidRDefault="00354754">
            <w:pPr>
              <w:spacing w:after="0"/>
              <w:ind w:left="135"/>
              <w:rPr>
                <w:lang w:val="ru-RU"/>
              </w:rPr>
            </w:pPr>
            <w:r w:rsidRPr="00AD55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AD55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5900" w:rsidRDefault="009D5900"/>
        </w:tc>
      </w:tr>
    </w:tbl>
    <w:p w:rsidR="009D5900" w:rsidRDefault="009D5900">
      <w:pPr>
        <w:sectPr w:rsidR="009D59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5900" w:rsidRDefault="003547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9D590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5900" w:rsidRDefault="009D590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5900" w:rsidRDefault="009D59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900" w:rsidRDefault="009D59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900" w:rsidRDefault="009D590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5900" w:rsidRDefault="009D590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5900" w:rsidRDefault="009D590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5900" w:rsidRDefault="009D59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900" w:rsidRDefault="009D5900"/>
        </w:tc>
      </w:tr>
      <w:tr w:rsidR="009D5900" w:rsidRPr="00AD55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5900" w:rsidRPr="00AD55B5" w:rsidRDefault="00354754">
            <w:pPr>
              <w:spacing w:after="0"/>
              <w:ind w:left="135"/>
              <w:rPr>
                <w:lang w:val="ru-RU"/>
              </w:rPr>
            </w:pPr>
            <w:r w:rsidRPr="00AD55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D55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55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D59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5900" w:rsidRPr="00AD55B5" w:rsidRDefault="00354754">
            <w:pPr>
              <w:spacing w:after="0"/>
              <w:ind w:left="135"/>
              <w:rPr>
                <w:lang w:val="ru-RU"/>
              </w:rPr>
            </w:pPr>
            <w:r w:rsidRPr="00AD55B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современного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AD55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5900" w:rsidRPr="00AD55B5" w:rsidRDefault="00354754">
            <w:pPr>
              <w:spacing w:after="0"/>
              <w:ind w:left="135"/>
              <w:rPr>
                <w:lang w:val="ru-RU"/>
              </w:rPr>
            </w:pPr>
            <w:r w:rsidRPr="00AD55B5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травматизма и оказание перовой помощи во время занятий физической культурой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AD55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900" w:rsidRDefault="009D5900"/>
        </w:tc>
      </w:tr>
      <w:tr w:rsidR="009D5900" w:rsidRPr="00AD55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5900" w:rsidRPr="00AD55B5" w:rsidRDefault="00354754">
            <w:pPr>
              <w:spacing w:after="0"/>
              <w:ind w:left="135"/>
              <w:rPr>
                <w:lang w:val="ru-RU"/>
              </w:rPr>
            </w:pPr>
            <w:r w:rsidRPr="00AD55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D55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55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Способы самостоятельной двигательной деятельности</w:t>
            </w:r>
          </w:p>
        </w:tc>
      </w:tr>
      <w:tr w:rsidR="009D59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5900" w:rsidRPr="00AD55B5" w:rsidRDefault="00354754">
            <w:pPr>
              <w:spacing w:after="0"/>
              <w:ind w:left="135"/>
              <w:rPr>
                <w:lang w:val="ru-RU"/>
              </w:rPr>
            </w:pPr>
            <w:r w:rsidRPr="00AD55B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оздоровительные методы и процедуры в режиме здорового образа жизни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AD55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5900" w:rsidRPr="00AD55B5" w:rsidRDefault="00354754">
            <w:pPr>
              <w:spacing w:after="0"/>
              <w:ind w:left="135"/>
              <w:rPr>
                <w:lang w:val="ru-RU"/>
              </w:rPr>
            </w:pPr>
            <w:r w:rsidRPr="00AD55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Самостоятельная подготовка к выполнению нормативных требований комплекса «Готов к </w:t>
            </w:r>
            <w:r w:rsidRPr="00AD55B5">
              <w:rPr>
                <w:rFonts w:ascii="Times New Roman" w:hAnsi="Times New Roman"/>
                <w:color w:val="000000"/>
                <w:sz w:val="24"/>
                <w:lang w:val="ru-RU"/>
              </w:rPr>
              <w:t>труду и обороне»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AD55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900" w:rsidRDefault="009D5900"/>
        </w:tc>
      </w:tr>
      <w:tr w:rsidR="009D59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D59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9D59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900" w:rsidRDefault="009D5900"/>
        </w:tc>
      </w:tr>
      <w:tr w:rsidR="009D59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9D59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Футбол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Баскетбол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Волейбол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900" w:rsidRDefault="009D5900"/>
        </w:tc>
      </w:tr>
      <w:tr w:rsidR="009D5900" w:rsidRPr="00AD55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5900" w:rsidRPr="00AD55B5" w:rsidRDefault="00354754">
            <w:pPr>
              <w:spacing w:after="0"/>
              <w:ind w:left="135"/>
              <w:rPr>
                <w:lang w:val="ru-RU"/>
              </w:rPr>
            </w:pPr>
            <w:r w:rsidRPr="00AD55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D55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55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двигательная деятельность</w:t>
            </w:r>
          </w:p>
        </w:tc>
      </w:tr>
      <w:tr w:rsidR="009D59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«Атлетические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единоборства»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900" w:rsidRDefault="009D5900"/>
        </w:tc>
      </w:tr>
      <w:tr w:rsidR="009D5900" w:rsidRPr="00AD55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5900" w:rsidRPr="00AD55B5" w:rsidRDefault="00354754">
            <w:pPr>
              <w:spacing w:after="0"/>
              <w:ind w:left="135"/>
              <w:rPr>
                <w:lang w:val="ru-RU"/>
              </w:rPr>
            </w:pPr>
            <w:r w:rsidRPr="00AD55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D55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55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«Спортивная и физическая подготовка»</w:t>
            </w:r>
          </w:p>
        </w:tc>
      </w:tr>
      <w:tr w:rsidR="009D59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Базовая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900" w:rsidRDefault="009D5900"/>
        </w:tc>
      </w:tr>
      <w:tr w:rsidR="009D59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900" w:rsidRPr="00AD55B5" w:rsidRDefault="00354754">
            <w:pPr>
              <w:spacing w:after="0"/>
              <w:ind w:left="135"/>
              <w:rPr>
                <w:lang w:val="ru-RU"/>
              </w:rPr>
            </w:pPr>
            <w:r w:rsidRPr="00AD55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AD55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5900" w:rsidRDefault="009D5900"/>
        </w:tc>
      </w:tr>
    </w:tbl>
    <w:p w:rsidR="009D5900" w:rsidRDefault="009D5900">
      <w:pPr>
        <w:sectPr w:rsidR="009D59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5900" w:rsidRDefault="009D5900">
      <w:pPr>
        <w:sectPr w:rsidR="009D59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5900" w:rsidRDefault="00354754">
      <w:pPr>
        <w:spacing w:after="0"/>
        <w:ind w:left="120"/>
      </w:pPr>
      <w:bookmarkStart w:id="15" w:name="block-19000641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D5900" w:rsidRDefault="003547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2"/>
        <w:gridCol w:w="4443"/>
        <w:gridCol w:w="1220"/>
        <w:gridCol w:w="1841"/>
        <w:gridCol w:w="1910"/>
        <w:gridCol w:w="1423"/>
        <w:gridCol w:w="2221"/>
      </w:tblGrid>
      <w:tr w:rsidR="009D5900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5900" w:rsidRDefault="009D590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D5900" w:rsidRDefault="009D59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900" w:rsidRDefault="009D59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900" w:rsidRDefault="009D5900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5900" w:rsidRDefault="009D5900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5900" w:rsidRDefault="009D5900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5900" w:rsidRDefault="009D59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900" w:rsidRDefault="009D59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900" w:rsidRDefault="009D5900"/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Истоки возникновения культуры как социального </w:t>
            </w: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явления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как способ развития человека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как условие активной жизнедеятельности человека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направления и формы организации физической культуры в </w:t>
            </w: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обществе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физкультурно-спортивный комплекс «Готов к труду и обороне» (ГТО)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физическое здоровье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психическое здоровье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социальное здоровье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Основы организации образа жизни современного человека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Проектирование индивидуальной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досуговой деятельности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</w:t>
            </w: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состояния здоровья в процессе самостоятельных занятий оздоровительной физической культурой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состояния здоровья с помощью функциональных проб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состояния здоровья с помощью функциональных </w:t>
            </w: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проб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текущего состояния организма с помощью субъективных и объективных показателей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текущего состояния организма с помощью субъективных и объективных показателей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планирование занятий кондиционной тренировкой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планирование занятий кондиционной тренировкой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и коррекции осанки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перенапряжения органов зрения и мышц опорно-двигательного аппарата при длительной работе за компьютером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упражнений атлетической гимнастки для занятий кондиционной тренировкой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упражнений аэробной гимнастики для занятий кондиционной тренировкой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упражнений аэробной гимнастики для занятий кондиционной тренировкой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координационных способностей средствами </w:t>
            </w: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игры футбол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выносливости средствами игры футбол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технических действий в передаче мяча, стоя на месте и в движении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техники удара по мячу в </w:t>
            </w: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движении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Тренировочные игры по мини-футболу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судейства игры футбол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Техническая подготовка в баскетболе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 в баскетболе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скоростных и силовых способностей средствами игры баскетбол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координационных способностей средствами игры </w:t>
            </w: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баскетбол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выносливости средствами игры баскетбол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ведение мяча и во взаимодействии с партнером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броска мяча в корзину в движении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броска мяча в корзину в движении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Тренировочные игры по баскетболу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судейства игры баскетбол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Техническая подготовка в волейболе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 в волейболе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Общефизическая подготовка средствами игры волейбол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скоростных способностей средствами игры волейбол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силовых способностей средствами игры волейбол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координационных способностей средствами игры волейбол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выносливости средствами игры волейбол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нападающего удара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Совершенствование техники одиночного </w:t>
            </w:r>
            <w:r>
              <w:rPr>
                <w:rFonts w:ascii="Times New Roman" w:hAnsi="Times New Roman"/>
                <w:color w:val="000000"/>
                <w:sz w:val="24"/>
              </w:rPr>
              <w:t>блока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тактической действий во время защиты и нападения в условиях учебной и игровой деятельности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Тренировочные игры по волейболу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судейства игры волейбол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соревнованиях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Судейство соревнований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ГТО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норматива комплекса ГТО: Бег на 60 м или 100 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60 м или 100 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2000 </w:t>
            </w: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 или </w:t>
            </w: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3000 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 или 5 км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норматива комплекса ГТО: Подтягивание из виса на высокой перекладине. Рывок гири 16 кг. Сгибание и разгибание рук в упоре лежа на полу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</w:t>
            </w: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перекладине. Рывок гири 16 кг. Сгибание и разгибание рук в упоре лежа на полу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 см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</w:t>
            </w: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длину с места толчком двумя ногами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</w:t>
            </w: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выполнения норматива комплекса ГТО: Поднимание туловища из положения лежа на спине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500 г(д), 700 г(ю)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норматива комплекса ГТО: Челночный бег 3*10 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AD55B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Фестиваль «Мы готовы к ГТО!». </w:t>
            </w:r>
            <w:r w:rsidRPr="00AD55B5">
              <w:rPr>
                <w:rFonts w:ascii="Times New Roman" w:hAnsi="Times New Roman"/>
                <w:color w:val="000000"/>
                <w:sz w:val="24"/>
                <w:lang w:val="ru-RU"/>
              </w:rPr>
              <w:t>(сдача норм ГТО с соблюдением правил и техники выполнения испытаний (тестов) 6 ступени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AD55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Техническая подготовка в футболе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 в футболе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силовых и скоростных способностей средствами игры футбол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ведение мяча и во взаимодействии с партнером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безопасности на занятиях плаваниям в </w:t>
            </w: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бассейне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плавание брассом на спине (подводящие упражнения на скольжение)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плавание брассом на спине (подводящие упражнения с </w:t>
            </w: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подключением работы рук и ног)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плавание брассом на спине (передвижение в</w:t>
            </w: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полной координации)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плавание брассом на спине (передвижение в полной координации)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и закрепление старта со стартовой тумбы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прыжка в воду вниз ногами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прыжка в воду вниз ногами со стартовой тумбы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прыжка в воду вниз ногами с небольшой прыжковой вышки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прыжка в воду вниз ногами с небольшой прыжковой вышки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Игры с мячом на воде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Игры с мячом на воде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</w:t>
            </w: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Спортивная подготовка (СФП) по </w:t>
            </w: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Спортивная подготовка (СФП) по </w:t>
            </w: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соревнованиях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соревнованиях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соревнованиях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Судейство соревнований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</w:t>
            </w: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техника выполнения норматива комплекса ГТО: Бег на лыжах 3 км или 5 км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состояния здоровья в процессе самостоятельных </w:t>
            </w: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занятий оздоровительной физической культурой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Плавание 50 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упражнений атлетической гимнастки для занятий кондиционной тренировкой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Спортивная подготовка </w:t>
            </w: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(СФП) по </w:t>
            </w: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D5900" w:rsidRDefault="009D5900">
            <w:pPr>
              <w:spacing w:after="0"/>
              <w:ind w:left="135"/>
            </w:pPr>
          </w:p>
        </w:tc>
      </w:tr>
      <w:tr w:rsidR="009D59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900" w:rsidRPr="00702805" w:rsidRDefault="00354754">
            <w:pPr>
              <w:spacing w:after="0"/>
              <w:ind w:left="135"/>
              <w:rPr>
                <w:lang w:val="ru-RU"/>
              </w:rPr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 w:rsidRPr="0070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D5900" w:rsidRDefault="0035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900" w:rsidRDefault="009D5900"/>
        </w:tc>
      </w:tr>
    </w:tbl>
    <w:p w:rsidR="009D5900" w:rsidRDefault="009D5900">
      <w:pPr>
        <w:sectPr w:rsidR="009D59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5900" w:rsidRDefault="00354754">
      <w:pPr>
        <w:spacing w:after="0"/>
        <w:ind w:left="120"/>
      </w:pPr>
      <w:bookmarkStart w:id="16" w:name="block-19000644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D5900" w:rsidRDefault="0035475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D5900" w:rsidRDefault="009D5900">
      <w:pPr>
        <w:spacing w:after="0" w:line="480" w:lineRule="auto"/>
        <w:ind w:left="120"/>
      </w:pPr>
    </w:p>
    <w:p w:rsidR="009D5900" w:rsidRDefault="009D5900">
      <w:pPr>
        <w:spacing w:after="0" w:line="480" w:lineRule="auto"/>
        <w:ind w:left="120"/>
      </w:pPr>
    </w:p>
    <w:p w:rsidR="009D5900" w:rsidRDefault="009D5900">
      <w:pPr>
        <w:spacing w:after="0"/>
        <w:ind w:left="120"/>
      </w:pPr>
    </w:p>
    <w:p w:rsidR="009D5900" w:rsidRDefault="0035475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D5900" w:rsidRDefault="009D5900">
      <w:pPr>
        <w:spacing w:after="0" w:line="480" w:lineRule="auto"/>
        <w:ind w:left="120"/>
      </w:pPr>
    </w:p>
    <w:p w:rsidR="009D5900" w:rsidRDefault="009D5900">
      <w:pPr>
        <w:spacing w:after="0"/>
        <w:ind w:left="120"/>
      </w:pPr>
    </w:p>
    <w:p w:rsidR="009D5900" w:rsidRPr="00AD55B5" w:rsidRDefault="00354754">
      <w:pPr>
        <w:spacing w:after="0" w:line="480" w:lineRule="auto"/>
        <w:ind w:left="120"/>
        <w:rPr>
          <w:lang w:val="ru-RU"/>
        </w:rPr>
      </w:pPr>
      <w:r w:rsidRPr="00AD55B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D5900" w:rsidRPr="00AD55B5" w:rsidRDefault="009D5900">
      <w:pPr>
        <w:spacing w:after="0" w:line="480" w:lineRule="auto"/>
        <w:ind w:left="120"/>
        <w:rPr>
          <w:lang w:val="ru-RU"/>
        </w:rPr>
      </w:pPr>
    </w:p>
    <w:p w:rsidR="009D5900" w:rsidRPr="00AD55B5" w:rsidRDefault="009D5900">
      <w:pPr>
        <w:rPr>
          <w:lang w:val="ru-RU"/>
        </w:rPr>
        <w:sectPr w:rsidR="009D5900" w:rsidRPr="00AD55B5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354754" w:rsidRPr="00AD55B5" w:rsidRDefault="00354754">
      <w:pPr>
        <w:rPr>
          <w:lang w:val="ru-RU"/>
        </w:rPr>
      </w:pPr>
    </w:p>
    <w:sectPr w:rsidR="00354754" w:rsidRPr="00AD55B5" w:rsidSect="009D59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D5900"/>
    <w:rsid w:val="00354754"/>
    <w:rsid w:val="00702805"/>
    <w:rsid w:val="009D5900"/>
    <w:rsid w:val="00AD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D590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D59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42</Pages>
  <Words>8711</Words>
  <Characters>49659</Characters>
  <Application>Microsoft Office Word</Application>
  <DocSecurity>0</DocSecurity>
  <Lines>413</Lines>
  <Paragraphs>116</Paragraphs>
  <ScaleCrop>false</ScaleCrop>
  <Company/>
  <LinksUpToDate>false</LinksUpToDate>
  <CharactersWithSpaces>58254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2023-10-03T05:46:00Z</dcterms:created>
  <dcterms:modified xsi:type="dcterms:W3CDTF">2023-10-03T05:46:00Z</dcterms:modified>
</cp:coreProperties>
</file>