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43B" w:rsidRPr="00A45A31" w:rsidRDefault="00884C70">
      <w:pPr>
        <w:spacing w:after="0" w:line="408" w:lineRule="auto"/>
        <w:ind w:left="120"/>
        <w:jc w:val="center"/>
        <w:rPr>
          <w:lang w:val="ru-RU"/>
        </w:rPr>
      </w:pPr>
      <w:bookmarkStart w:id="0" w:name="block-8873946"/>
      <w:r w:rsidRPr="00A45A31">
        <w:rPr>
          <w:rFonts w:ascii="Times New Roman" w:hAnsi="Times New Roman"/>
          <w:b/>
          <w:color w:val="000000"/>
          <w:sz w:val="28"/>
          <w:lang w:val="ru-RU"/>
        </w:rPr>
        <w:t>МИНИСТЕРСТВО ПРОСВЕЩЕНИЯ РОССИЙСКОЙ ФЕДЕРАЦИИ</w:t>
      </w:r>
    </w:p>
    <w:p w:rsidR="00D7643B" w:rsidRPr="00A45A31" w:rsidRDefault="00884C70">
      <w:pPr>
        <w:spacing w:after="0" w:line="408" w:lineRule="auto"/>
        <w:ind w:left="120"/>
        <w:jc w:val="center"/>
        <w:rPr>
          <w:lang w:val="ru-RU"/>
        </w:rPr>
      </w:pPr>
      <w:r w:rsidRPr="00A45A31">
        <w:rPr>
          <w:rFonts w:ascii="Times New Roman" w:hAnsi="Times New Roman"/>
          <w:b/>
          <w:color w:val="000000"/>
          <w:sz w:val="28"/>
          <w:lang w:val="ru-RU"/>
        </w:rPr>
        <w:t>‌</w:t>
      </w:r>
      <w:bookmarkStart w:id="1" w:name="099227ef-7029-4079-ae60-1c1e725042d4"/>
      <w:r w:rsidRPr="00A45A31">
        <w:rPr>
          <w:rFonts w:ascii="Times New Roman" w:hAnsi="Times New Roman"/>
          <w:b/>
          <w:color w:val="000000"/>
          <w:sz w:val="28"/>
          <w:lang w:val="ru-RU"/>
        </w:rPr>
        <w:t>Министерство Тверской области</w:t>
      </w:r>
      <w:bookmarkEnd w:id="1"/>
      <w:r w:rsidRPr="00A45A31">
        <w:rPr>
          <w:rFonts w:ascii="Times New Roman" w:hAnsi="Times New Roman"/>
          <w:b/>
          <w:color w:val="000000"/>
          <w:sz w:val="28"/>
          <w:lang w:val="ru-RU"/>
        </w:rPr>
        <w:t xml:space="preserve">‌‌ </w:t>
      </w:r>
    </w:p>
    <w:p w:rsidR="00D7643B" w:rsidRPr="00A45A31" w:rsidRDefault="00884C70">
      <w:pPr>
        <w:spacing w:after="0" w:line="408" w:lineRule="auto"/>
        <w:ind w:left="120"/>
        <w:jc w:val="center"/>
        <w:rPr>
          <w:lang w:val="ru-RU"/>
        </w:rPr>
      </w:pPr>
      <w:r w:rsidRPr="00A45A31">
        <w:rPr>
          <w:rFonts w:ascii="Times New Roman" w:hAnsi="Times New Roman"/>
          <w:b/>
          <w:color w:val="000000"/>
          <w:sz w:val="28"/>
          <w:lang w:val="ru-RU"/>
        </w:rPr>
        <w:t>‌</w:t>
      </w:r>
      <w:bookmarkStart w:id="2" w:name="60108ef9-761b-4d5f-b35a-43765278bc23"/>
      <w:r w:rsidRPr="00A45A31">
        <w:rPr>
          <w:rFonts w:ascii="Times New Roman" w:hAnsi="Times New Roman"/>
          <w:b/>
          <w:color w:val="000000"/>
          <w:sz w:val="28"/>
          <w:lang w:val="ru-RU"/>
        </w:rPr>
        <w:t>Управление образования Конаковского района</w:t>
      </w:r>
      <w:bookmarkEnd w:id="2"/>
      <w:r w:rsidRPr="00A45A31">
        <w:rPr>
          <w:rFonts w:ascii="Times New Roman" w:hAnsi="Times New Roman"/>
          <w:b/>
          <w:color w:val="000000"/>
          <w:sz w:val="28"/>
          <w:lang w:val="ru-RU"/>
        </w:rPr>
        <w:t>‌</w:t>
      </w:r>
      <w:r w:rsidRPr="00A45A31">
        <w:rPr>
          <w:rFonts w:ascii="Times New Roman" w:hAnsi="Times New Roman"/>
          <w:color w:val="000000"/>
          <w:sz w:val="28"/>
          <w:lang w:val="ru-RU"/>
        </w:rPr>
        <w:t>​</w:t>
      </w:r>
    </w:p>
    <w:p w:rsidR="00D7643B" w:rsidRPr="00A45A31" w:rsidRDefault="00884C70">
      <w:pPr>
        <w:spacing w:after="0" w:line="408" w:lineRule="auto"/>
        <w:ind w:left="120"/>
        <w:jc w:val="center"/>
        <w:rPr>
          <w:lang w:val="ru-RU"/>
        </w:rPr>
      </w:pPr>
      <w:r w:rsidRPr="00A45A31">
        <w:rPr>
          <w:rFonts w:ascii="Times New Roman" w:hAnsi="Times New Roman"/>
          <w:b/>
          <w:color w:val="000000"/>
          <w:sz w:val="28"/>
          <w:lang w:val="ru-RU"/>
        </w:rPr>
        <w:t>МБОУ СОШ №3 г. Конаково</w:t>
      </w:r>
    </w:p>
    <w:p w:rsidR="00D7643B" w:rsidRPr="00A45A31" w:rsidRDefault="00D7643B">
      <w:pPr>
        <w:spacing w:after="0"/>
        <w:ind w:left="120"/>
        <w:rPr>
          <w:lang w:val="ru-RU"/>
        </w:rPr>
      </w:pPr>
    </w:p>
    <w:p w:rsidR="00D7643B" w:rsidRPr="00A45A31" w:rsidRDefault="00D7643B">
      <w:pPr>
        <w:spacing w:after="0"/>
        <w:ind w:left="120"/>
        <w:rPr>
          <w:lang w:val="ru-RU"/>
        </w:rPr>
      </w:pPr>
    </w:p>
    <w:p w:rsidR="00D7643B" w:rsidRPr="00A45A31" w:rsidRDefault="00D7643B">
      <w:pPr>
        <w:spacing w:after="0"/>
        <w:ind w:left="120"/>
        <w:rPr>
          <w:lang w:val="ru-RU"/>
        </w:rPr>
      </w:pPr>
    </w:p>
    <w:p w:rsidR="00D7643B" w:rsidRPr="00A45A31" w:rsidRDefault="00D7643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B428B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428B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84C7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84C7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84C7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84C7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Железнова Н.В.</w:t>
            </w:r>
          </w:p>
          <w:p w:rsidR="000E6D86" w:rsidRDefault="00884C7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428B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7643B" w:rsidRDefault="00D7643B">
      <w:pPr>
        <w:spacing w:after="0"/>
        <w:ind w:left="120"/>
      </w:pPr>
    </w:p>
    <w:p w:rsidR="00D7643B" w:rsidRDefault="00884C70">
      <w:pPr>
        <w:spacing w:after="0"/>
        <w:ind w:left="120"/>
      </w:pPr>
      <w:r>
        <w:rPr>
          <w:rFonts w:ascii="Times New Roman" w:hAnsi="Times New Roman"/>
          <w:color w:val="000000"/>
          <w:sz w:val="28"/>
        </w:rPr>
        <w:t>‌</w:t>
      </w:r>
    </w:p>
    <w:p w:rsidR="00D7643B" w:rsidRDefault="00D7643B">
      <w:pPr>
        <w:spacing w:after="0"/>
        <w:ind w:left="120"/>
      </w:pPr>
    </w:p>
    <w:p w:rsidR="00D7643B" w:rsidRDefault="00D7643B">
      <w:pPr>
        <w:spacing w:after="0"/>
        <w:ind w:left="120"/>
      </w:pPr>
    </w:p>
    <w:p w:rsidR="00D7643B" w:rsidRDefault="00D7643B">
      <w:pPr>
        <w:spacing w:after="0"/>
        <w:ind w:left="120"/>
      </w:pPr>
    </w:p>
    <w:p w:rsidR="00D7643B" w:rsidRPr="00C87823" w:rsidRDefault="00884C70">
      <w:pPr>
        <w:spacing w:after="0" w:line="408" w:lineRule="auto"/>
        <w:ind w:left="120"/>
        <w:jc w:val="center"/>
        <w:rPr>
          <w:lang w:val="ru-RU"/>
        </w:rPr>
      </w:pPr>
      <w:r w:rsidRPr="00C87823">
        <w:rPr>
          <w:rFonts w:ascii="Times New Roman" w:hAnsi="Times New Roman"/>
          <w:b/>
          <w:color w:val="000000"/>
          <w:sz w:val="28"/>
          <w:lang w:val="ru-RU"/>
        </w:rPr>
        <w:t>РАБОЧАЯ ПРОГРАММА</w:t>
      </w:r>
    </w:p>
    <w:p w:rsidR="00D7643B" w:rsidRPr="00C87823" w:rsidRDefault="00884C70">
      <w:pPr>
        <w:spacing w:after="0" w:line="408" w:lineRule="auto"/>
        <w:ind w:left="120"/>
        <w:jc w:val="center"/>
        <w:rPr>
          <w:lang w:val="ru-RU"/>
        </w:rPr>
      </w:pPr>
      <w:r w:rsidRPr="00C87823">
        <w:rPr>
          <w:rFonts w:ascii="Times New Roman" w:hAnsi="Times New Roman"/>
          <w:color w:val="000000"/>
          <w:sz w:val="28"/>
          <w:lang w:val="ru-RU"/>
        </w:rPr>
        <w:t>(</w:t>
      </w:r>
      <w:r>
        <w:rPr>
          <w:rFonts w:ascii="Times New Roman" w:hAnsi="Times New Roman"/>
          <w:color w:val="000000"/>
          <w:sz w:val="28"/>
        </w:rPr>
        <w:t>ID</w:t>
      </w:r>
      <w:r w:rsidRPr="00C87823">
        <w:rPr>
          <w:rFonts w:ascii="Times New Roman" w:hAnsi="Times New Roman"/>
          <w:color w:val="000000"/>
          <w:sz w:val="28"/>
          <w:lang w:val="ru-RU"/>
        </w:rPr>
        <w:t xml:space="preserve"> 1241033)</w:t>
      </w:r>
    </w:p>
    <w:p w:rsidR="00D7643B" w:rsidRPr="00C87823" w:rsidRDefault="00D7643B">
      <w:pPr>
        <w:spacing w:after="0"/>
        <w:ind w:left="120"/>
        <w:jc w:val="center"/>
        <w:rPr>
          <w:lang w:val="ru-RU"/>
        </w:rPr>
      </w:pPr>
    </w:p>
    <w:p w:rsidR="00D7643B" w:rsidRPr="00A45A31" w:rsidRDefault="00884C70">
      <w:pPr>
        <w:spacing w:after="0" w:line="408" w:lineRule="auto"/>
        <w:ind w:left="120"/>
        <w:jc w:val="center"/>
        <w:rPr>
          <w:lang w:val="ru-RU"/>
        </w:rPr>
      </w:pPr>
      <w:r w:rsidRPr="00A45A31">
        <w:rPr>
          <w:rFonts w:ascii="Times New Roman" w:hAnsi="Times New Roman"/>
          <w:b/>
          <w:color w:val="000000"/>
          <w:sz w:val="28"/>
          <w:lang w:val="ru-RU"/>
        </w:rPr>
        <w:t>учебного предмета «Геометрия. Базовый уровень»</w:t>
      </w:r>
    </w:p>
    <w:p w:rsidR="00D7643B" w:rsidRPr="00A45A31" w:rsidRDefault="00884C70">
      <w:pPr>
        <w:spacing w:after="0" w:line="408" w:lineRule="auto"/>
        <w:ind w:left="120"/>
        <w:jc w:val="center"/>
        <w:rPr>
          <w:lang w:val="ru-RU"/>
        </w:rPr>
      </w:pPr>
      <w:r w:rsidRPr="00A45A31">
        <w:rPr>
          <w:rFonts w:ascii="Times New Roman" w:hAnsi="Times New Roman"/>
          <w:color w:val="000000"/>
          <w:sz w:val="28"/>
          <w:lang w:val="ru-RU"/>
        </w:rPr>
        <w:t xml:space="preserve">для обучающихся 10-11 классов </w:t>
      </w: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C87823" w:rsidRDefault="00C87823">
      <w:pPr>
        <w:spacing w:after="0"/>
        <w:ind w:left="120"/>
        <w:jc w:val="center"/>
        <w:rPr>
          <w:rFonts w:ascii="Times New Roman" w:hAnsi="Times New Roman" w:cs="Times New Roman"/>
          <w:sz w:val="32"/>
          <w:szCs w:val="32"/>
          <w:lang w:val="ru-RU"/>
        </w:rPr>
      </w:pPr>
      <w:r w:rsidRPr="00C87823">
        <w:rPr>
          <w:rFonts w:ascii="Times New Roman" w:hAnsi="Times New Roman" w:cs="Times New Roman"/>
          <w:sz w:val="32"/>
          <w:szCs w:val="32"/>
          <w:lang w:val="ru-RU"/>
        </w:rPr>
        <w:t xml:space="preserve">учитель </w:t>
      </w:r>
      <w:proofErr w:type="spellStart"/>
      <w:r w:rsidRPr="00C87823">
        <w:rPr>
          <w:rFonts w:ascii="Times New Roman" w:hAnsi="Times New Roman" w:cs="Times New Roman"/>
          <w:sz w:val="32"/>
          <w:szCs w:val="32"/>
          <w:lang w:val="ru-RU"/>
        </w:rPr>
        <w:t>Курнукина</w:t>
      </w:r>
      <w:proofErr w:type="spellEnd"/>
      <w:r w:rsidRPr="00C87823">
        <w:rPr>
          <w:rFonts w:ascii="Times New Roman" w:hAnsi="Times New Roman" w:cs="Times New Roman"/>
          <w:sz w:val="32"/>
          <w:szCs w:val="32"/>
          <w:lang w:val="ru-RU"/>
        </w:rPr>
        <w:t xml:space="preserve"> О.В</w:t>
      </w: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D7643B">
      <w:pPr>
        <w:spacing w:after="0"/>
        <w:ind w:left="120"/>
        <w:jc w:val="center"/>
        <w:rPr>
          <w:lang w:val="ru-RU"/>
        </w:rPr>
      </w:pPr>
    </w:p>
    <w:p w:rsidR="00D7643B" w:rsidRPr="00A45A31" w:rsidRDefault="00884C70">
      <w:pPr>
        <w:spacing w:after="0"/>
        <w:ind w:left="120"/>
        <w:jc w:val="center"/>
        <w:rPr>
          <w:lang w:val="ru-RU"/>
        </w:rPr>
      </w:pPr>
      <w:r w:rsidRPr="00A45A31">
        <w:rPr>
          <w:rFonts w:ascii="Times New Roman" w:hAnsi="Times New Roman"/>
          <w:color w:val="000000"/>
          <w:sz w:val="28"/>
          <w:lang w:val="ru-RU"/>
        </w:rPr>
        <w:lastRenderedPageBreak/>
        <w:t>​</w:t>
      </w:r>
      <w:bookmarkStart w:id="3" w:name="36d5ed29-4355-44c3-96c9-68a638030246"/>
      <w:r w:rsidRPr="00A45A31">
        <w:rPr>
          <w:rFonts w:ascii="Times New Roman" w:hAnsi="Times New Roman"/>
          <w:b/>
          <w:color w:val="000000"/>
          <w:sz w:val="28"/>
          <w:lang w:val="ru-RU"/>
        </w:rPr>
        <w:t>г.Конаково</w:t>
      </w:r>
      <w:bookmarkEnd w:id="3"/>
      <w:r w:rsidRPr="00A45A31">
        <w:rPr>
          <w:rFonts w:ascii="Times New Roman" w:hAnsi="Times New Roman"/>
          <w:b/>
          <w:color w:val="000000"/>
          <w:sz w:val="28"/>
          <w:lang w:val="ru-RU"/>
        </w:rPr>
        <w:t xml:space="preserve">‌ </w:t>
      </w:r>
      <w:bookmarkStart w:id="4" w:name="6f91944c-d6af-4ef1-8ebb-72a7d3f52a1b"/>
      <w:r w:rsidRPr="00A45A31">
        <w:rPr>
          <w:rFonts w:ascii="Times New Roman" w:hAnsi="Times New Roman"/>
          <w:b/>
          <w:color w:val="000000"/>
          <w:sz w:val="28"/>
          <w:lang w:val="ru-RU"/>
        </w:rPr>
        <w:t>2023</w:t>
      </w:r>
      <w:bookmarkEnd w:id="4"/>
      <w:r w:rsidRPr="00A45A31">
        <w:rPr>
          <w:rFonts w:ascii="Times New Roman" w:hAnsi="Times New Roman"/>
          <w:b/>
          <w:color w:val="000000"/>
          <w:sz w:val="28"/>
          <w:lang w:val="ru-RU"/>
        </w:rPr>
        <w:t>‌</w:t>
      </w:r>
      <w:r w:rsidRPr="00A45A31">
        <w:rPr>
          <w:rFonts w:ascii="Times New Roman" w:hAnsi="Times New Roman"/>
          <w:color w:val="000000"/>
          <w:sz w:val="28"/>
          <w:lang w:val="ru-RU"/>
        </w:rPr>
        <w:t>​</w:t>
      </w:r>
    </w:p>
    <w:p w:rsidR="00D7643B" w:rsidRPr="00A45A31" w:rsidRDefault="00884C70">
      <w:pPr>
        <w:spacing w:after="0" w:line="264" w:lineRule="auto"/>
        <w:ind w:left="120"/>
        <w:jc w:val="both"/>
        <w:rPr>
          <w:lang w:val="ru-RU"/>
        </w:rPr>
      </w:pPr>
      <w:bookmarkStart w:id="5" w:name="block-8873945"/>
      <w:bookmarkStart w:id="6" w:name="_GoBack"/>
      <w:bookmarkEnd w:id="0"/>
      <w:bookmarkEnd w:id="6"/>
      <w:r w:rsidRPr="00A45A31">
        <w:rPr>
          <w:rFonts w:ascii="Times New Roman" w:hAnsi="Times New Roman"/>
          <w:b/>
          <w:color w:val="000000"/>
          <w:sz w:val="28"/>
          <w:lang w:val="ru-RU"/>
        </w:rPr>
        <w:t>ПОЯСНИТЕЛЬНАЯ ЗАПИСКА</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r w:rsidRPr="00A45A31">
        <w:rPr>
          <w:rFonts w:ascii="Times New Roman" w:hAnsi="Times New Roman"/>
          <w:b/>
          <w:color w:val="000000"/>
          <w:sz w:val="28"/>
          <w:lang w:val="ru-RU"/>
        </w:rPr>
        <w:t>ЦЕЛИ ИЗУЧЕНИЯ УЧЕБНОГО КУРСА</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D7643B" w:rsidRPr="00A45A31" w:rsidRDefault="00884C70">
      <w:pPr>
        <w:numPr>
          <w:ilvl w:val="0"/>
          <w:numId w:val="1"/>
        </w:numPr>
        <w:spacing w:after="0" w:line="264" w:lineRule="auto"/>
        <w:jc w:val="both"/>
        <w:rPr>
          <w:lang w:val="ru-RU"/>
        </w:rPr>
      </w:pPr>
      <w:r w:rsidRPr="00A45A31">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bookmarkStart w:id="7" w:name="_Toc118726595"/>
      <w:bookmarkEnd w:id="7"/>
      <w:r w:rsidRPr="00A45A31">
        <w:rPr>
          <w:rFonts w:ascii="Times New Roman" w:hAnsi="Times New Roman"/>
          <w:b/>
          <w:color w:val="000000"/>
          <w:sz w:val="28"/>
          <w:lang w:val="ru-RU"/>
        </w:rPr>
        <w:t>МЕСТО УЧЕБНОГО КУРСА В УЧЕБНОМ ПЛАНЕ</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D7643B" w:rsidRPr="00A45A31" w:rsidRDefault="00D7643B">
      <w:pPr>
        <w:rPr>
          <w:lang w:val="ru-RU"/>
        </w:rPr>
        <w:sectPr w:rsidR="00D7643B" w:rsidRPr="00A45A31" w:rsidSect="00B428BD">
          <w:pgSz w:w="11906" w:h="16383"/>
          <w:pgMar w:top="709" w:right="850" w:bottom="1134" w:left="1701" w:header="720" w:footer="720" w:gutter="0"/>
          <w:cols w:space="720"/>
        </w:sectPr>
      </w:pPr>
    </w:p>
    <w:p w:rsidR="00D7643B" w:rsidRPr="00A45A31" w:rsidRDefault="00884C70">
      <w:pPr>
        <w:spacing w:after="0" w:line="264" w:lineRule="auto"/>
        <w:ind w:left="120"/>
        <w:jc w:val="both"/>
        <w:rPr>
          <w:lang w:val="ru-RU"/>
        </w:rPr>
      </w:pPr>
      <w:bookmarkStart w:id="8" w:name="_Toc118726599"/>
      <w:bookmarkStart w:id="9" w:name="block-8873941"/>
      <w:bookmarkEnd w:id="5"/>
      <w:bookmarkEnd w:id="8"/>
      <w:r w:rsidRPr="00A45A31">
        <w:rPr>
          <w:rFonts w:ascii="Times New Roman" w:hAnsi="Times New Roman"/>
          <w:b/>
          <w:color w:val="000000"/>
          <w:sz w:val="28"/>
          <w:lang w:val="ru-RU"/>
        </w:rPr>
        <w:t>СОДЕРЖАНИЕ УЧЕБНОГО КУРСА</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bookmarkStart w:id="10" w:name="_Toc118726600"/>
      <w:bookmarkEnd w:id="10"/>
      <w:r w:rsidRPr="00A45A31">
        <w:rPr>
          <w:rFonts w:ascii="Times New Roman" w:hAnsi="Times New Roman"/>
          <w:b/>
          <w:color w:val="000000"/>
          <w:sz w:val="28"/>
          <w:lang w:val="ru-RU"/>
        </w:rPr>
        <w:t>10 КЛАСС</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Прямые и плоскости в пространстве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Многогранники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A45A31">
        <w:rPr>
          <w:rFonts w:ascii="Times New Roman" w:hAnsi="Times New Roman"/>
          <w:i/>
          <w:color w:val="000000"/>
          <w:sz w:val="28"/>
          <w:lang w:val="ru-RU"/>
        </w:rPr>
        <w:t>-</w:t>
      </w:r>
      <w:r w:rsidRPr="00A45A31">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A45A31">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C87823">
        <w:rPr>
          <w:rFonts w:ascii="Times New Roman" w:hAnsi="Times New Roman"/>
          <w:color w:val="000000"/>
          <w:sz w:val="28"/>
          <w:lang w:val="ru-RU"/>
        </w:rPr>
        <w:t xml:space="preserve">Представление о правильных многогранниках: октаэдр, додекаэдр и икосаэдр. </w:t>
      </w:r>
      <w:r w:rsidRPr="00A45A31">
        <w:rPr>
          <w:rFonts w:ascii="Times New Roman" w:hAnsi="Times New Roman"/>
          <w:color w:val="000000"/>
          <w:sz w:val="28"/>
          <w:lang w:val="ru-RU"/>
        </w:rPr>
        <w:t>Сечения призмы и пирамиды.</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bookmarkStart w:id="11" w:name="_Toc118726601"/>
      <w:bookmarkEnd w:id="11"/>
      <w:r w:rsidRPr="00A45A31">
        <w:rPr>
          <w:rFonts w:ascii="Times New Roman" w:hAnsi="Times New Roman"/>
          <w:b/>
          <w:color w:val="000000"/>
          <w:sz w:val="28"/>
          <w:lang w:val="ru-RU"/>
        </w:rPr>
        <w:t>11 КЛАСС</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Тела вращения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Изображение тел вращения на плоскости. Развёртка цилиндра и конуса.</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Понятие об объёме. Основные свойства объёмов тел. </w:t>
      </w:r>
      <w:r w:rsidRPr="00C87823">
        <w:rPr>
          <w:rFonts w:ascii="Times New Roman" w:hAnsi="Times New Roman"/>
          <w:color w:val="000000"/>
          <w:sz w:val="28"/>
          <w:lang w:val="ru-RU"/>
        </w:rPr>
        <w:t xml:space="preserve">Теорема об объёме прямоугольного параллелепипеда и следствия из неё. </w:t>
      </w:r>
      <w:r w:rsidRPr="00A45A31">
        <w:rPr>
          <w:rFonts w:ascii="Times New Roman" w:hAnsi="Times New Roman"/>
          <w:color w:val="000000"/>
          <w:sz w:val="28"/>
          <w:lang w:val="ru-RU"/>
        </w:rPr>
        <w:t xml:space="preserve">Объём цилиндра, конуса. Объём шара и площадь сферы.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Векторы и координаты в пространстве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D7643B" w:rsidRPr="00A45A31" w:rsidRDefault="00D7643B">
      <w:pPr>
        <w:rPr>
          <w:lang w:val="ru-RU"/>
        </w:rPr>
        <w:sectPr w:rsidR="00D7643B" w:rsidRPr="00A45A31">
          <w:pgSz w:w="11906" w:h="16383"/>
          <w:pgMar w:top="1134" w:right="850" w:bottom="1134" w:left="1701" w:header="720" w:footer="720" w:gutter="0"/>
          <w:cols w:space="720"/>
        </w:sectPr>
      </w:pPr>
    </w:p>
    <w:p w:rsidR="00D7643B" w:rsidRPr="00A45A31" w:rsidRDefault="00884C70">
      <w:pPr>
        <w:spacing w:after="0" w:line="264" w:lineRule="auto"/>
        <w:ind w:left="120"/>
        <w:jc w:val="both"/>
        <w:rPr>
          <w:lang w:val="ru-RU"/>
        </w:rPr>
      </w:pPr>
      <w:bookmarkStart w:id="12" w:name="_Toc118726577"/>
      <w:bookmarkStart w:id="13" w:name="block-8873940"/>
      <w:bookmarkEnd w:id="9"/>
      <w:bookmarkEnd w:id="12"/>
      <w:r w:rsidRPr="00A45A31">
        <w:rPr>
          <w:rFonts w:ascii="Times New Roman" w:hAnsi="Times New Roman"/>
          <w:b/>
          <w:color w:val="000000"/>
          <w:sz w:val="28"/>
          <w:lang w:val="ru-RU"/>
        </w:rPr>
        <w:t>ПЛАНИРУЕМЫЕ РЕЗУЛЬТАТЫ</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bookmarkStart w:id="14" w:name="_Toc118726578"/>
      <w:bookmarkEnd w:id="14"/>
      <w:r w:rsidRPr="00A45A31">
        <w:rPr>
          <w:rFonts w:ascii="Times New Roman" w:hAnsi="Times New Roman"/>
          <w:b/>
          <w:color w:val="000000"/>
          <w:sz w:val="28"/>
          <w:lang w:val="ru-RU"/>
        </w:rPr>
        <w:t>ЛИЧНОСТНЫЕ РЕЗУЛЬТАТЫ</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Гражданское воспитание: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Патриотическое воспитание:</w:t>
      </w:r>
    </w:p>
    <w:p w:rsidR="00D7643B" w:rsidRPr="00A45A31" w:rsidRDefault="00884C70">
      <w:pPr>
        <w:shd w:val="clear" w:color="auto" w:fill="FFFFFF"/>
        <w:spacing w:after="0" w:line="264" w:lineRule="auto"/>
        <w:ind w:firstLine="600"/>
        <w:jc w:val="both"/>
        <w:rPr>
          <w:lang w:val="ru-RU"/>
        </w:rPr>
      </w:pPr>
      <w:r w:rsidRPr="00A45A31">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Духовно-нравственного воспитания: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Эстетическое воспитание: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Физическое воспитание:</w:t>
      </w:r>
    </w:p>
    <w:p w:rsidR="00D7643B" w:rsidRPr="00C87823" w:rsidRDefault="00884C70">
      <w:pPr>
        <w:spacing w:after="0" w:line="264" w:lineRule="auto"/>
        <w:ind w:firstLine="600"/>
        <w:jc w:val="both"/>
        <w:rPr>
          <w:lang w:val="ru-RU"/>
        </w:rPr>
      </w:pPr>
      <w:r w:rsidRPr="00A45A31">
        <w:rPr>
          <w:rFonts w:ascii="Times New Roman" w:hAnsi="Times New Roman"/>
          <w:color w:val="000000"/>
          <w:sz w:val="28"/>
          <w:lang w:val="ru-RU"/>
        </w:rPr>
        <w:t xml:space="preserve">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w:t>
      </w:r>
      <w:r w:rsidRPr="00C87823">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Трудовое воспитание: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Экологическое воспитание: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D7643B" w:rsidRPr="00A45A31" w:rsidRDefault="00884C70">
      <w:pPr>
        <w:spacing w:after="0" w:line="264" w:lineRule="auto"/>
        <w:ind w:firstLine="600"/>
        <w:jc w:val="both"/>
        <w:rPr>
          <w:lang w:val="ru-RU"/>
        </w:rPr>
      </w:pPr>
      <w:r w:rsidRPr="00A45A31">
        <w:rPr>
          <w:rFonts w:ascii="Times New Roman" w:hAnsi="Times New Roman"/>
          <w:b/>
          <w:color w:val="000000"/>
          <w:sz w:val="28"/>
          <w:lang w:val="ru-RU"/>
        </w:rPr>
        <w:t>Ценности научного познания:</w:t>
      </w:r>
      <w:r w:rsidRPr="00A45A31">
        <w:rPr>
          <w:rFonts w:ascii="Times New Roman" w:hAnsi="Times New Roman"/>
          <w:color w:val="000000"/>
          <w:sz w:val="28"/>
          <w:u w:val="single"/>
          <w:lang w:val="ru-RU"/>
        </w:rPr>
        <w:t xml:space="preserve"> </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bookmarkStart w:id="15" w:name="_Toc118726579"/>
      <w:bookmarkEnd w:id="15"/>
      <w:r w:rsidRPr="00A45A31">
        <w:rPr>
          <w:rFonts w:ascii="Times New Roman" w:hAnsi="Times New Roman"/>
          <w:b/>
          <w:color w:val="000000"/>
          <w:sz w:val="28"/>
          <w:lang w:val="ru-RU"/>
        </w:rPr>
        <w:t>МЕТАПРЕДМЕТНЫЕ РЕЗУЛЬТАТЫ</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A45A31">
        <w:rPr>
          <w:rFonts w:ascii="Times New Roman" w:hAnsi="Times New Roman"/>
          <w:b/>
          <w:i/>
          <w:color w:val="000000"/>
          <w:sz w:val="28"/>
          <w:lang w:val="ru-RU"/>
        </w:rPr>
        <w:t>познавательными</w:t>
      </w:r>
      <w:r w:rsidRPr="00A45A31">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1) </w:t>
      </w:r>
      <w:r w:rsidRPr="00A45A31">
        <w:rPr>
          <w:rFonts w:ascii="Times New Roman" w:hAnsi="Times New Roman"/>
          <w:i/>
          <w:color w:val="000000"/>
          <w:sz w:val="28"/>
          <w:lang w:val="ru-RU"/>
        </w:rPr>
        <w:t xml:space="preserve">Универсальные </w:t>
      </w:r>
      <w:r w:rsidRPr="00A45A31">
        <w:rPr>
          <w:rFonts w:ascii="Times New Roman" w:hAnsi="Times New Roman"/>
          <w:b/>
          <w:i/>
          <w:color w:val="000000"/>
          <w:sz w:val="28"/>
          <w:lang w:val="ru-RU"/>
        </w:rPr>
        <w:t>познавательные</w:t>
      </w:r>
      <w:r w:rsidRPr="00A45A31">
        <w:rPr>
          <w:rFonts w:ascii="Times New Roman" w:hAnsi="Times New Roman"/>
          <w:i/>
          <w:color w:val="000000"/>
          <w:sz w:val="28"/>
          <w:lang w:val="ru-RU"/>
        </w:rPr>
        <w:t xml:space="preserve"> действия, обеспечивают формирование </w:t>
      </w:r>
      <w:proofErr w:type="gramStart"/>
      <w:r w:rsidRPr="00A45A31">
        <w:rPr>
          <w:rFonts w:ascii="Times New Roman" w:hAnsi="Times New Roman"/>
          <w:i/>
          <w:color w:val="000000"/>
          <w:sz w:val="28"/>
          <w:lang w:val="ru-RU"/>
        </w:rPr>
        <w:t>базовых когнитивных процессов</w:t>
      </w:r>
      <w:proofErr w:type="gramEnd"/>
      <w:r w:rsidRPr="00A45A31">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A45A31">
        <w:rPr>
          <w:rFonts w:ascii="Times New Roman" w:hAnsi="Times New Roman"/>
          <w:color w:val="000000"/>
          <w:sz w:val="28"/>
          <w:lang w:val="ru-RU"/>
        </w:rPr>
        <w:t>.</w:t>
      </w:r>
    </w:p>
    <w:p w:rsidR="00D7643B" w:rsidRDefault="00884C70">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7643B" w:rsidRPr="00A45A31" w:rsidRDefault="00884C70">
      <w:pPr>
        <w:numPr>
          <w:ilvl w:val="0"/>
          <w:numId w:val="2"/>
        </w:numPr>
        <w:spacing w:after="0" w:line="264" w:lineRule="auto"/>
        <w:jc w:val="both"/>
        <w:rPr>
          <w:lang w:val="ru-RU"/>
        </w:rPr>
      </w:pPr>
      <w:r w:rsidRPr="00A45A3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7643B" w:rsidRPr="00A45A31" w:rsidRDefault="00884C70">
      <w:pPr>
        <w:numPr>
          <w:ilvl w:val="0"/>
          <w:numId w:val="2"/>
        </w:numPr>
        <w:spacing w:after="0" w:line="264" w:lineRule="auto"/>
        <w:jc w:val="both"/>
        <w:rPr>
          <w:lang w:val="ru-RU"/>
        </w:rPr>
      </w:pPr>
      <w:r w:rsidRPr="00A45A3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7643B" w:rsidRPr="00A45A31" w:rsidRDefault="00884C70">
      <w:pPr>
        <w:numPr>
          <w:ilvl w:val="0"/>
          <w:numId w:val="2"/>
        </w:numPr>
        <w:spacing w:after="0" w:line="264" w:lineRule="auto"/>
        <w:jc w:val="both"/>
        <w:rPr>
          <w:lang w:val="ru-RU"/>
        </w:rPr>
      </w:pPr>
      <w:r w:rsidRPr="00A45A3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7643B" w:rsidRPr="00A45A31" w:rsidRDefault="00884C70">
      <w:pPr>
        <w:numPr>
          <w:ilvl w:val="0"/>
          <w:numId w:val="2"/>
        </w:numPr>
        <w:spacing w:after="0" w:line="264" w:lineRule="auto"/>
        <w:jc w:val="both"/>
        <w:rPr>
          <w:lang w:val="ru-RU"/>
        </w:rPr>
      </w:pPr>
      <w:r w:rsidRPr="00A45A3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7643B" w:rsidRPr="00A45A31" w:rsidRDefault="00884C70">
      <w:pPr>
        <w:numPr>
          <w:ilvl w:val="0"/>
          <w:numId w:val="2"/>
        </w:numPr>
        <w:spacing w:after="0" w:line="264" w:lineRule="auto"/>
        <w:jc w:val="both"/>
        <w:rPr>
          <w:lang w:val="ru-RU"/>
        </w:rPr>
      </w:pPr>
      <w:r w:rsidRPr="00A45A31">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7643B" w:rsidRPr="00A45A31" w:rsidRDefault="00884C70">
      <w:pPr>
        <w:numPr>
          <w:ilvl w:val="0"/>
          <w:numId w:val="2"/>
        </w:numPr>
        <w:spacing w:after="0" w:line="264" w:lineRule="auto"/>
        <w:jc w:val="both"/>
        <w:rPr>
          <w:lang w:val="ru-RU"/>
        </w:rPr>
      </w:pPr>
      <w:r w:rsidRPr="00A45A3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7643B" w:rsidRDefault="00884C70">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7643B" w:rsidRPr="00A45A31" w:rsidRDefault="00884C70">
      <w:pPr>
        <w:numPr>
          <w:ilvl w:val="0"/>
          <w:numId w:val="3"/>
        </w:numPr>
        <w:spacing w:after="0" w:line="264" w:lineRule="auto"/>
        <w:jc w:val="both"/>
        <w:rPr>
          <w:lang w:val="ru-RU"/>
        </w:rPr>
      </w:pPr>
      <w:r w:rsidRPr="00A45A3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7643B" w:rsidRPr="00A45A31" w:rsidRDefault="00884C70">
      <w:pPr>
        <w:numPr>
          <w:ilvl w:val="0"/>
          <w:numId w:val="3"/>
        </w:numPr>
        <w:spacing w:after="0" w:line="264" w:lineRule="auto"/>
        <w:jc w:val="both"/>
        <w:rPr>
          <w:lang w:val="ru-RU"/>
        </w:rPr>
      </w:pPr>
      <w:r w:rsidRPr="00A45A3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7643B" w:rsidRPr="00A45A31" w:rsidRDefault="00884C70">
      <w:pPr>
        <w:numPr>
          <w:ilvl w:val="0"/>
          <w:numId w:val="3"/>
        </w:numPr>
        <w:spacing w:after="0" w:line="264" w:lineRule="auto"/>
        <w:jc w:val="both"/>
        <w:rPr>
          <w:lang w:val="ru-RU"/>
        </w:rPr>
      </w:pPr>
      <w:r w:rsidRPr="00A45A3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7643B" w:rsidRPr="00A45A31" w:rsidRDefault="00884C70">
      <w:pPr>
        <w:numPr>
          <w:ilvl w:val="0"/>
          <w:numId w:val="3"/>
        </w:numPr>
        <w:spacing w:after="0" w:line="264" w:lineRule="auto"/>
        <w:jc w:val="both"/>
        <w:rPr>
          <w:lang w:val="ru-RU"/>
        </w:rPr>
      </w:pPr>
      <w:r w:rsidRPr="00A45A3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7643B" w:rsidRDefault="00884C70">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7643B" w:rsidRPr="00A45A31" w:rsidRDefault="00884C70">
      <w:pPr>
        <w:numPr>
          <w:ilvl w:val="0"/>
          <w:numId w:val="4"/>
        </w:numPr>
        <w:spacing w:after="0" w:line="264" w:lineRule="auto"/>
        <w:jc w:val="both"/>
        <w:rPr>
          <w:lang w:val="ru-RU"/>
        </w:rPr>
      </w:pPr>
      <w:r w:rsidRPr="00A45A3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D7643B" w:rsidRPr="00A45A31" w:rsidRDefault="00884C70">
      <w:pPr>
        <w:numPr>
          <w:ilvl w:val="0"/>
          <w:numId w:val="4"/>
        </w:numPr>
        <w:spacing w:after="0" w:line="264" w:lineRule="auto"/>
        <w:jc w:val="both"/>
        <w:rPr>
          <w:lang w:val="ru-RU"/>
        </w:rPr>
      </w:pPr>
      <w:r w:rsidRPr="00A45A3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7643B" w:rsidRPr="00A45A31" w:rsidRDefault="00884C70">
      <w:pPr>
        <w:numPr>
          <w:ilvl w:val="0"/>
          <w:numId w:val="4"/>
        </w:numPr>
        <w:spacing w:after="0" w:line="264" w:lineRule="auto"/>
        <w:jc w:val="both"/>
        <w:rPr>
          <w:lang w:val="ru-RU"/>
        </w:rPr>
      </w:pPr>
      <w:r w:rsidRPr="00A45A3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D7643B" w:rsidRPr="00A45A31" w:rsidRDefault="00884C70">
      <w:pPr>
        <w:numPr>
          <w:ilvl w:val="0"/>
          <w:numId w:val="4"/>
        </w:numPr>
        <w:spacing w:after="0" w:line="264" w:lineRule="auto"/>
        <w:jc w:val="both"/>
        <w:rPr>
          <w:lang w:val="ru-RU"/>
        </w:rPr>
      </w:pPr>
      <w:r w:rsidRPr="00A45A31">
        <w:rPr>
          <w:rFonts w:ascii="Times New Roman" w:hAnsi="Times New Roman"/>
          <w:color w:val="000000"/>
          <w:sz w:val="28"/>
          <w:lang w:val="ru-RU"/>
        </w:rPr>
        <w:t>оценивать надёжность информации по самостоятельно сформулированным критериям.</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2) </w:t>
      </w:r>
      <w:r w:rsidRPr="00A45A31">
        <w:rPr>
          <w:rFonts w:ascii="Times New Roman" w:hAnsi="Times New Roman"/>
          <w:i/>
          <w:color w:val="000000"/>
          <w:sz w:val="28"/>
          <w:lang w:val="ru-RU"/>
        </w:rPr>
        <w:t xml:space="preserve">Универсальные </w:t>
      </w:r>
      <w:r w:rsidRPr="00A45A31">
        <w:rPr>
          <w:rFonts w:ascii="Times New Roman" w:hAnsi="Times New Roman"/>
          <w:b/>
          <w:i/>
          <w:color w:val="000000"/>
          <w:sz w:val="28"/>
          <w:lang w:val="ru-RU"/>
        </w:rPr>
        <w:t xml:space="preserve">коммуникативные </w:t>
      </w:r>
      <w:r w:rsidRPr="00A45A31">
        <w:rPr>
          <w:rFonts w:ascii="Times New Roman" w:hAnsi="Times New Roman"/>
          <w:i/>
          <w:color w:val="000000"/>
          <w:sz w:val="28"/>
          <w:lang w:val="ru-RU"/>
        </w:rPr>
        <w:t>действия, обеспечивают сформированность социальных навыков обучающихся.</w:t>
      </w:r>
    </w:p>
    <w:p w:rsidR="00D7643B" w:rsidRDefault="00884C70">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D7643B" w:rsidRPr="00A45A31" w:rsidRDefault="00884C70">
      <w:pPr>
        <w:numPr>
          <w:ilvl w:val="0"/>
          <w:numId w:val="5"/>
        </w:numPr>
        <w:spacing w:after="0" w:line="264" w:lineRule="auto"/>
        <w:jc w:val="both"/>
        <w:rPr>
          <w:lang w:val="ru-RU"/>
        </w:rPr>
      </w:pPr>
      <w:r w:rsidRPr="00A45A3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7643B" w:rsidRPr="00A45A31" w:rsidRDefault="00884C70">
      <w:pPr>
        <w:numPr>
          <w:ilvl w:val="0"/>
          <w:numId w:val="5"/>
        </w:numPr>
        <w:spacing w:after="0" w:line="264" w:lineRule="auto"/>
        <w:jc w:val="both"/>
        <w:rPr>
          <w:lang w:val="ru-RU"/>
        </w:rPr>
      </w:pPr>
      <w:r w:rsidRPr="00A45A3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7643B" w:rsidRPr="00A45A31" w:rsidRDefault="00884C70">
      <w:pPr>
        <w:numPr>
          <w:ilvl w:val="0"/>
          <w:numId w:val="5"/>
        </w:numPr>
        <w:spacing w:after="0" w:line="264" w:lineRule="auto"/>
        <w:jc w:val="both"/>
        <w:rPr>
          <w:lang w:val="ru-RU"/>
        </w:rPr>
      </w:pPr>
      <w:r w:rsidRPr="00A45A3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7643B" w:rsidRDefault="00884C70">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D7643B" w:rsidRPr="00A45A31" w:rsidRDefault="00884C70">
      <w:pPr>
        <w:numPr>
          <w:ilvl w:val="0"/>
          <w:numId w:val="6"/>
        </w:numPr>
        <w:spacing w:after="0" w:line="264" w:lineRule="auto"/>
        <w:jc w:val="both"/>
        <w:rPr>
          <w:lang w:val="ru-RU"/>
        </w:rPr>
      </w:pPr>
      <w:r w:rsidRPr="00A45A3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7643B" w:rsidRPr="00A45A31" w:rsidRDefault="00884C70">
      <w:pPr>
        <w:numPr>
          <w:ilvl w:val="0"/>
          <w:numId w:val="6"/>
        </w:numPr>
        <w:spacing w:after="0" w:line="264" w:lineRule="auto"/>
        <w:jc w:val="both"/>
        <w:rPr>
          <w:lang w:val="ru-RU"/>
        </w:rPr>
      </w:pPr>
      <w:r w:rsidRPr="00A45A3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 xml:space="preserve">3) </w:t>
      </w:r>
      <w:r w:rsidRPr="00A45A31">
        <w:rPr>
          <w:rFonts w:ascii="Times New Roman" w:hAnsi="Times New Roman"/>
          <w:i/>
          <w:color w:val="000000"/>
          <w:sz w:val="28"/>
          <w:lang w:val="ru-RU"/>
        </w:rPr>
        <w:t xml:space="preserve">Универсальные </w:t>
      </w:r>
      <w:r w:rsidRPr="00A45A31">
        <w:rPr>
          <w:rFonts w:ascii="Times New Roman" w:hAnsi="Times New Roman"/>
          <w:b/>
          <w:i/>
          <w:color w:val="000000"/>
          <w:sz w:val="28"/>
          <w:lang w:val="ru-RU"/>
        </w:rPr>
        <w:t xml:space="preserve">регулятивные </w:t>
      </w:r>
      <w:r w:rsidRPr="00A45A31">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A45A31">
        <w:rPr>
          <w:rFonts w:ascii="Times New Roman" w:hAnsi="Times New Roman"/>
          <w:color w:val="000000"/>
          <w:sz w:val="28"/>
          <w:lang w:val="ru-RU"/>
        </w:rPr>
        <w:t>.</w:t>
      </w:r>
    </w:p>
    <w:p w:rsidR="00D7643B" w:rsidRDefault="00884C70">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D7643B" w:rsidRPr="00A45A31" w:rsidRDefault="00884C70">
      <w:pPr>
        <w:numPr>
          <w:ilvl w:val="0"/>
          <w:numId w:val="7"/>
        </w:numPr>
        <w:spacing w:after="0"/>
        <w:rPr>
          <w:lang w:val="ru-RU"/>
        </w:rPr>
      </w:pPr>
      <w:r w:rsidRPr="00A45A31">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7643B" w:rsidRDefault="00884C70">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7643B" w:rsidRPr="00A45A31" w:rsidRDefault="00884C70">
      <w:pPr>
        <w:numPr>
          <w:ilvl w:val="0"/>
          <w:numId w:val="8"/>
        </w:numPr>
        <w:spacing w:after="0" w:line="264" w:lineRule="auto"/>
        <w:jc w:val="both"/>
        <w:rPr>
          <w:lang w:val="ru-RU"/>
        </w:rPr>
      </w:pPr>
      <w:r w:rsidRPr="00A45A3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7643B" w:rsidRPr="00A45A31" w:rsidRDefault="00884C70">
      <w:pPr>
        <w:numPr>
          <w:ilvl w:val="0"/>
          <w:numId w:val="8"/>
        </w:numPr>
        <w:spacing w:after="0" w:line="264" w:lineRule="auto"/>
        <w:jc w:val="both"/>
        <w:rPr>
          <w:lang w:val="ru-RU"/>
        </w:rPr>
      </w:pPr>
      <w:r w:rsidRPr="00A45A3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7643B" w:rsidRPr="00A45A31" w:rsidRDefault="00884C70">
      <w:pPr>
        <w:numPr>
          <w:ilvl w:val="0"/>
          <w:numId w:val="8"/>
        </w:numPr>
        <w:spacing w:after="0" w:line="264" w:lineRule="auto"/>
        <w:jc w:val="both"/>
        <w:rPr>
          <w:lang w:val="ru-RU"/>
        </w:rPr>
      </w:pPr>
      <w:r w:rsidRPr="00A45A31">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r w:rsidRPr="00A45A31">
        <w:rPr>
          <w:rFonts w:ascii="Times New Roman" w:hAnsi="Times New Roman"/>
          <w:b/>
          <w:color w:val="000000"/>
          <w:sz w:val="28"/>
          <w:lang w:val="ru-RU"/>
        </w:rPr>
        <w:t>ПРЕДМЕТНЫЕ РЕЗУЛЬТАТЫ</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bookmarkStart w:id="16" w:name="_Toc118726597"/>
      <w:bookmarkEnd w:id="16"/>
      <w:r w:rsidRPr="00A45A31">
        <w:rPr>
          <w:rFonts w:ascii="Times New Roman" w:hAnsi="Times New Roman"/>
          <w:b/>
          <w:color w:val="000000"/>
          <w:sz w:val="28"/>
          <w:lang w:val="ru-RU"/>
        </w:rPr>
        <w:t>10 КЛАСС</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точка, прямая, плоскость.</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параллельность и перпендикулярность прямых и плоскостей.</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Классифицировать взаимное расположение прямых и плоскостей в пространстве.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секущая плоскость, сечение многогранников.</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Объяснять принципы построения сечений, используя метод следов.</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7643B" w:rsidRPr="00A45A31" w:rsidRDefault="00D7643B">
      <w:pPr>
        <w:spacing w:after="0" w:line="264" w:lineRule="auto"/>
        <w:ind w:left="120"/>
        <w:jc w:val="both"/>
        <w:rPr>
          <w:lang w:val="ru-RU"/>
        </w:rPr>
      </w:pPr>
    </w:p>
    <w:p w:rsidR="00D7643B" w:rsidRPr="00A45A31" w:rsidRDefault="00884C70">
      <w:pPr>
        <w:spacing w:after="0" w:line="264" w:lineRule="auto"/>
        <w:ind w:left="120"/>
        <w:jc w:val="both"/>
        <w:rPr>
          <w:lang w:val="ru-RU"/>
        </w:rPr>
      </w:pPr>
      <w:r w:rsidRPr="00A45A31">
        <w:rPr>
          <w:rFonts w:ascii="Times New Roman" w:hAnsi="Times New Roman"/>
          <w:b/>
          <w:color w:val="000000"/>
          <w:sz w:val="28"/>
          <w:lang w:val="ru-RU"/>
        </w:rPr>
        <w:t>11 КЛАСС</w:t>
      </w:r>
    </w:p>
    <w:p w:rsidR="00D7643B" w:rsidRPr="00A45A31" w:rsidRDefault="00D7643B">
      <w:pPr>
        <w:spacing w:after="0" w:line="264" w:lineRule="auto"/>
        <w:ind w:left="120"/>
        <w:jc w:val="both"/>
        <w:rPr>
          <w:lang w:val="ru-RU"/>
        </w:rPr>
      </w:pP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Распознавать тела вращения (цилиндр, конус, сфера и шар).</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Объяснять способы получения тел вращения.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Классифицировать взаимное расположение сферы и плоскости.</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Вычислять соотношения между площадями поверхностей и объёмами подобных тел.</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понятием вектор в пространстве.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правило параллелепипеда.</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Задавать плоскость уравнением в декартовой системе координат.</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D7643B" w:rsidRPr="00A45A31" w:rsidRDefault="00884C70">
      <w:pPr>
        <w:spacing w:after="0" w:line="264" w:lineRule="auto"/>
        <w:ind w:firstLine="600"/>
        <w:jc w:val="both"/>
        <w:rPr>
          <w:lang w:val="ru-RU"/>
        </w:rPr>
      </w:pPr>
      <w:r w:rsidRPr="00A45A3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7643B" w:rsidRPr="00A45A31" w:rsidRDefault="00D7643B">
      <w:pPr>
        <w:rPr>
          <w:lang w:val="ru-RU"/>
        </w:rPr>
        <w:sectPr w:rsidR="00D7643B" w:rsidRPr="00A45A31">
          <w:pgSz w:w="11906" w:h="16383"/>
          <w:pgMar w:top="1134" w:right="850" w:bottom="1134" w:left="1701" w:header="720" w:footer="720" w:gutter="0"/>
          <w:cols w:space="720"/>
        </w:sectPr>
      </w:pPr>
    </w:p>
    <w:p w:rsidR="00D7643B" w:rsidRDefault="00884C70">
      <w:pPr>
        <w:spacing w:after="0"/>
        <w:ind w:left="120"/>
      </w:pPr>
      <w:bookmarkStart w:id="17" w:name="block-8873942"/>
      <w:bookmarkEnd w:id="13"/>
      <w:r w:rsidRPr="00A45A3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7643B" w:rsidRDefault="00884C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D7643B">
        <w:trPr>
          <w:trHeight w:val="144"/>
          <w:tblCellSpacing w:w="20" w:type="nil"/>
        </w:trPr>
        <w:tc>
          <w:tcPr>
            <w:tcW w:w="446" w:type="dxa"/>
            <w:vMerge w:val="restart"/>
            <w:tcMar>
              <w:top w:w="50" w:type="dxa"/>
              <w:left w:w="100" w:type="dxa"/>
            </w:tcMar>
            <w:vAlign w:val="center"/>
          </w:tcPr>
          <w:p w:rsidR="00D7643B" w:rsidRDefault="00884C70">
            <w:pPr>
              <w:spacing w:after="0"/>
              <w:ind w:left="135"/>
            </w:pPr>
            <w:r>
              <w:rPr>
                <w:rFonts w:ascii="Times New Roman" w:hAnsi="Times New Roman"/>
                <w:b/>
                <w:color w:val="000000"/>
                <w:sz w:val="24"/>
              </w:rPr>
              <w:t xml:space="preserve">№ п/п </w:t>
            </w:r>
          </w:p>
          <w:p w:rsidR="00D7643B" w:rsidRDefault="00D7643B">
            <w:pPr>
              <w:spacing w:after="0"/>
              <w:ind w:left="135"/>
            </w:pPr>
          </w:p>
        </w:tc>
        <w:tc>
          <w:tcPr>
            <w:tcW w:w="3344"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643B" w:rsidRDefault="00D7643B">
            <w:pPr>
              <w:spacing w:after="0"/>
              <w:ind w:left="135"/>
            </w:pPr>
          </w:p>
        </w:tc>
        <w:tc>
          <w:tcPr>
            <w:tcW w:w="0" w:type="auto"/>
            <w:gridSpan w:val="3"/>
            <w:tcMar>
              <w:top w:w="50" w:type="dxa"/>
              <w:left w:w="100" w:type="dxa"/>
            </w:tcMar>
            <w:vAlign w:val="center"/>
          </w:tcPr>
          <w:p w:rsidR="00D7643B" w:rsidRDefault="00884C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643B" w:rsidRDefault="00D7643B">
            <w:pPr>
              <w:spacing w:after="0"/>
              <w:ind w:left="135"/>
            </w:pPr>
          </w:p>
        </w:tc>
      </w:tr>
      <w:tr w:rsidR="00D7643B">
        <w:trPr>
          <w:trHeight w:val="144"/>
          <w:tblCellSpacing w:w="20" w:type="nil"/>
        </w:trPr>
        <w:tc>
          <w:tcPr>
            <w:tcW w:w="0" w:type="auto"/>
            <w:vMerge/>
            <w:tcBorders>
              <w:top w:val="nil"/>
            </w:tcBorders>
            <w:tcMar>
              <w:top w:w="50" w:type="dxa"/>
              <w:left w:w="100" w:type="dxa"/>
            </w:tcMar>
          </w:tcPr>
          <w:p w:rsidR="00D7643B" w:rsidRDefault="00D7643B"/>
        </w:tc>
        <w:tc>
          <w:tcPr>
            <w:tcW w:w="0" w:type="auto"/>
            <w:vMerge/>
            <w:tcBorders>
              <w:top w:val="nil"/>
            </w:tcBorders>
            <w:tcMar>
              <w:top w:w="50" w:type="dxa"/>
              <w:left w:w="100" w:type="dxa"/>
            </w:tcMar>
          </w:tcPr>
          <w:p w:rsidR="00D7643B" w:rsidRDefault="00D7643B"/>
        </w:tc>
        <w:tc>
          <w:tcPr>
            <w:tcW w:w="949"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643B" w:rsidRDefault="00D7643B">
            <w:pPr>
              <w:spacing w:after="0"/>
              <w:ind w:left="135"/>
            </w:pPr>
          </w:p>
        </w:tc>
        <w:tc>
          <w:tcPr>
            <w:tcW w:w="1667"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643B" w:rsidRDefault="00D7643B">
            <w:pPr>
              <w:spacing w:after="0"/>
              <w:ind w:left="135"/>
            </w:pPr>
          </w:p>
        </w:tc>
        <w:tc>
          <w:tcPr>
            <w:tcW w:w="1756"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643B" w:rsidRDefault="00D7643B">
            <w:pPr>
              <w:spacing w:after="0"/>
              <w:ind w:left="135"/>
            </w:pPr>
          </w:p>
        </w:tc>
        <w:tc>
          <w:tcPr>
            <w:tcW w:w="0" w:type="auto"/>
            <w:vMerge/>
            <w:tcBorders>
              <w:top w:val="nil"/>
            </w:tcBorders>
            <w:tcMar>
              <w:top w:w="50" w:type="dxa"/>
              <w:left w:w="100" w:type="dxa"/>
            </w:tcMar>
          </w:tcPr>
          <w:p w:rsidR="00D7643B" w:rsidRDefault="00D7643B"/>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1</w:t>
            </w:r>
          </w:p>
        </w:tc>
        <w:tc>
          <w:tcPr>
            <w:tcW w:w="3344"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D7643B" w:rsidRDefault="00D7643B">
            <w:pPr>
              <w:spacing w:after="0"/>
              <w:ind w:left="135"/>
              <w:jc w:val="center"/>
            </w:pP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B428BD">
            <w:pPr>
              <w:spacing w:after="0"/>
              <w:ind w:left="135"/>
            </w:pPr>
            <w:hyperlink r:id="rId5">
              <w:r w:rsidR="00884C70">
                <w:rPr>
                  <w:rFonts w:ascii="Times New Roman" w:hAnsi="Times New Roman"/>
                  <w:color w:val="0000FF"/>
                  <w:u w:val="single"/>
                </w:rPr>
                <w:t>http://allmath.ru/</w:t>
              </w:r>
            </w:hyperlink>
          </w:p>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2</w:t>
            </w:r>
          </w:p>
        </w:tc>
        <w:tc>
          <w:tcPr>
            <w:tcW w:w="3344"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B428BD">
            <w:pPr>
              <w:spacing w:after="0"/>
              <w:ind w:left="135"/>
            </w:pPr>
            <w:hyperlink r:id="rId6">
              <w:r w:rsidR="00884C70">
                <w:rPr>
                  <w:rFonts w:ascii="Times New Roman" w:hAnsi="Times New Roman"/>
                  <w:color w:val="0000FF"/>
                  <w:u w:val="single"/>
                </w:rPr>
                <w:t>http://allmath.ru/</w:t>
              </w:r>
            </w:hyperlink>
          </w:p>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3</w:t>
            </w:r>
          </w:p>
        </w:tc>
        <w:tc>
          <w:tcPr>
            <w:tcW w:w="3344"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7643B" w:rsidRDefault="00D7643B">
            <w:pPr>
              <w:spacing w:after="0"/>
              <w:ind w:left="135"/>
              <w:jc w:val="center"/>
            </w:pP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7">
              <w:r>
                <w:rPr>
                  <w:rFonts w:ascii="Times New Roman" w:hAnsi="Times New Roman"/>
                  <w:color w:val="0000FF"/>
                  <w:u w:val="single"/>
                </w:rPr>
                <w:t>http://allmath.ru/</w:t>
              </w:r>
            </w:hyperlink>
          </w:p>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4</w:t>
            </w:r>
          </w:p>
        </w:tc>
        <w:tc>
          <w:tcPr>
            <w:tcW w:w="3344"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B428BD">
            <w:pPr>
              <w:spacing w:after="0"/>
              <w:ind w:left="135"/>
            </w:pPr>
            <w:hyperlink r:id="rId8">
              <w:r w:rsidR="00884C70">
                <w:rPr>
                  <w:rFonts w:ascii="Times New Roman" w:hAnsi="Times New Roman"/>
                  <w:color w:val="0000FF"/>
                  <w:u w:val="single"/>
                </w:rPr>
                <w:t>http://allmath.ru/</w:t>
              </w:r>
            </w:hyperlink>
          </w:p>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5</w:t>
            </w:r>
          </w:p>
        </w:tc>
        <w:tc>
          <w:tcPr>
            <w:tcW w:w="3344"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9">
              <w:r>
                <w:rPr>
                  <w:rFonts w:ascii="Times New Roman" w:hAnsi="Times New Roman"/>
                  <w:color w:val="0000FF"/>
                  <w:u w:val="single"/>
                </w:rPr>
                <w:t>http://allmath.ru/</w:t>
              </w:r>
            </w:hyperlink>
          </w:p>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6</w:t>
            </w:r>
          </w:p>
        </w:tc>
        <w:tc>
          <w:tcPr>
            <w:tcW w:w="3344"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10">
              <w:r>
                <w:rPr>
                  <w:rFonts w:ascii="Times New Roman" w:hAnsi="Times New Roman"/>
                  <w:color w:val="0000FF"/>
                  <w:u w:val="single"/>
                </w:rPr>
                <w:t>http://allmath.ru/</w:t>
              </w:r>
            </w:hyperlink>
          </w:p>
        </w:tc>
      </w:tr>
      <w:tr w:rsidR="00D7643B">
        <w:trPr>
          <w:trHeight w:val="144"/>
          <w:tblCellSpacing w:w="20" w:type="nil"/>
        </w:trPr>
        <w:tc>
          <w:tcPr>
            <w:tcW w:w="446" w:type="dxa"/>
            <w:tcMar>
              <w:top w:w="50" w:type="dxa"/>
              <w:left w:w="100" w:type="dxa"/>
            </w:tcMar>
            <w:vAlign w:val="center"/>
          </w:tcPr>
          <w:p w:rsidR="00D7643B" w:rsidRDefault="00884C70">
            <w:pPr>
              <w:spacing w:after="0"/>
            </w:pPr>
            <w:r>
              <w:rPr>
                <w:rFonts w:ascii="Times New Roman" w:hAnsi="Times New Roman"/>
                <w:color w:val="000000"/>
                <w:sz w:val="24"/>
              </w:rPr>
              <w:t>7</w:t>
            </w:r>
          </w:p>
        </w:tc>
        <w:tc>
          <w:tcPr>
            <w:tcW w:w="3344"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43B" w:rsidRDefault="00D7643B">
            <w:pPr>
              <w:spacing w:after="0"/>
              <w:ind w:left="135"/>
              <w:jc w:val="center"/>
            </w:pPr>
          </w:p>
        </w:tc>
        <w:tc>
          <w:tcPr>
            <w:tcW w:w="2568"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11">
              <w:r>
                <w:rPr>
                  <w:rFonts w:ascii="Times New Roman" w:hAnsi="Times New Roman"/>
                  <w:color w:val="0000FF"/>
                  <w:u w:val="single"/>
                </w:rPr>
                <w:t>http://allmath.ru/</w:t>
              </w:r>
            </w:hyperlink>
          </w:p>
        </w:tc>
      </w:tr>
      <w:tr w:rsidR="00D7643B">
        <w:trPr>
          <w:trHeight w:val="144"/>
          <w:tblCellSpacing w:w="20" w:type="nil"/>
        </w:trPr>
        <w:tc>
          <w:tcPr>
            <w:tcW w:w="0" w:type="auto"/>
            <w:gridSpan w:val="2"/>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7643B" w:rsidRDefault="00D7643B"/>
        </w:tc>
      </w:tr>
    </w:tbl>
    <w:p w:rsidR="00D7643B" w:rsidRDefault="00D7643B">
      <w:pPr>
        <w:sectPr w:rsidR="00D7643B">
          <w:pgSz w:w="16383" w:h="11906" w:orient="landscape"/>
          <w:pgMar w:top="1134" w:right="850" w:bottom="1134" w:left="1701" w:header="720" w:footer="720" w:gutter="0"/>
          <w:cols w:space="720"/>
        </w:sectPr>
      </w:pPr>
    </w:p>
    <w:p w:rsidR="00D7643B" w:rsidRDefault="00884C7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D7643B">
        <w:trPr>
          <w:trHeight w:val="144"/>
          <w:tblCellSpacing w:w="20" w:type="nil"/>
        </w:trPr>
        <w:tc>
          <w:tcPr>
            <w:tcW w:w="485" w:type="dxa"/>
            <w:vMerge w:val="restart"/>
            <w:tcMar>
              <w:top w:w="50" w:type="dxa"/>
              <w:left w:w="100" w:type="dxa"/>
            </w:tcMar>
            <w:vAlign w:val="center"/>
          </w:tcPr>
          <w:p w:rsidR="00D7643B" w:rsidRDefault="00884C70">
            <w:pPr>
              <w:spacing w:after="0"/>
              <w:ind w:left="135"/>
            </w:pPr>
            <w:r>
              <w:rPr>
                <w:rFonts w:ascii="Times New Roman" w:hAnsi="Times New Roman"/>
                <w:b/>
                <w:color w:val="000000"/>
                <w:sz w:val="24"/>
              </w:rPr>
              <w:t xml:space="preserve">№ п/п </w:t>
            </w:r>
          </w:p>
          <w:p w:rsidR="00D7643B" w:rsidRDefault="00D7643B">
            <w:pPr>
              <w:spacing w:after="0"/>
              <w:ind w:left="135"/>
            </w:pPr>
          </w:p>
        </w:tc>
        <w:tc>
          <w:tcPr>
            <w:tcW w:w="2640"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643B" w:rsidRDefault="00D7643B">
            <w:pPr>
              <w:spacing w:after="0"/>
              <w:ind w:left="135"/>
            </w:pPr>
          </w:p>
        </w:tc>
        <w:tc>
          <w:tcPr>
            <w:tcW w:w="0" w:type="auto"/>
            <w:gridSpan w:val="3"/>
            <w:tcMar>
              <w:top w:w="50" w:type="dxa"/>
              <w:left w:w="100" w:type="dxa"/>
            </w:tcMar>
            <w:vAlign w:val="center"/>
          </w:tcPr>
          <w:p w:rsidR="00D7643B" w:rsidRDefault="00884C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643B" w:rsidRDefault="00D7643B">
            <w:pPr>
              <w:spacing w:after="0"/>
              <w:ind w:left="135"/>
            </w:pPr>
          </w:p>
        </w:tc>
      </w:tr>
      <w:tr w:rsidR="00D7643B">
        <w:trPr>
          <w:trHeight w:val="144"/>
          <w:tblCellSpacing w:w="20" w:type="nil"/>
        </w:trPr>
        <w:tc>
          <w:tcPr>
            <w:tcW w:w="0" w:type="auto"/>
            <w:vMerge/>
            <w:tcBorders>
              <w:top w:val="nil"/>
            </w:tcBorders>
            <w:tcMar>
              <w:top w:w="50" w:type="dxa"/>
              <w:left w:w="100" w:type="dxa"/>
            </w:tcMar>
          </w:tcPr>
          <w:p w:rsidR="00D7643B" w:rsidRDefault="00D7643B"/>
        </w:tc>
        <w:tc>
          <w:tcPr>
            <w:tcW w:w="0" w:type="auto"/>
            <w:vMerge/>
            <w:tcBorders>
              <w:top w:val="nil"/>
            </w:tcBorders>
            <w:tcMar>
              <w:top w:w="50" w:type="dxa"/>
              <w:left w:w="100" w:type="dxa"/>
            </w:tcMar>
          </w:tcPr>
          <w:p w:rsidR="00D7643B" w:rsidRDefault="00D7643B"/>
        </w:tc>
        <w:tc>
          <w:tcPr>
            <w:tcW w:w="1017"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643B" w:rsidRDefault="00D7643B">
            <w:pPr>
              <w:spacing w:after="0"/>
              <w:ind w:left="135"/>
            </w:pPr>
          </w:p>
        </w:tc>
        <w:tc>
          <w:tcPr>
            <w:tcW w:w="1745"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643B" w:rsidRDefault="00D7643B">
            <w:pPr>
              <w:spacing w:after="0"/>
              <w:ind w:left="135"/>
            </w:pPr>
          </w:p>
        </w:tc>
        <w:tc>
          <w:tcPr>
            <w:tcW w:w="1829"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643B" w:rsidRDefault="00D7643B">
            <w:pPr>
              <w:spacing w:after="0"/>
              <w:ind w:left="135"/>
            </w:pPr>
          </w:p>
        </w:tc>
        <w:tc>
          <w:tcPr>
            <w:tcW w:w="0" w:type="auto"/>
            <w:vMerge/>
            <w:tcBorders>
              <w:top w:val="nil"/>
            </w:tcBorders>
            <w:tcMar>
              <w:top w:w="50" w:type="dxa"/>
              <w:left w:w="100" w:type="dxa"/>
            </w:tcMar>
          </w:tcPr>
          <w:p w:rsidR="00D7643B" w:rsidRDefault="00D7643B"/>
        </w:tc>
      </w:tr>
      <w:tr w:rsidR="00D7643B">
        <w:trPr>
          <w:trHeight w:val="144"/>
          <w:tblCellSpacing w:w="20" w:type="nil"/>
        </w:trPr>
        <w:tc>
          <w:tcPr>
            <w:tcW w:w="485" w:type="dxa"/>
            <w:tcMar>
              <w:top w:w="50" w:type="dxa"/>
              <w:left w:w="100" w:type="dxa"/>
            </w:tcMar>
            <w:vAlign w:val="center"/>
          </w:tcPr>
          <w:p w:rsidR="00D7643B" w:rsidRDefault="00884C70">
            <w:pPr>
              <w:spacing w:after="0"/>
            </w:pPr>
            <w:r>
              <w:rPr>
                <w:rFonts w:ascii="Times New Roman" w:hAnsi="Times New Roman"/>
                <w:color w:val="000000"/>
                <w:sz w:val="24"/>
              </w:rPr>
              <w:t>1</w:t>
            </w:r>
          </w:p>
        </w:tc>
        <w:tc>
          <w:tcPr>
            <w:tcW w:w="2640"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D7643B" w:rsidRDefault="00D7643B">
            <w:pPr>
              <w:spacing w:after="0"/>
              <w:ind w:left="135"/>
              <w:jc w:val="center"/>
            </w:pPr>
          </w:p>
        </w:tc>
        <w:tc>
          <w:tcPr>
            <w:tcW w:w="1829" w:type="dxa"/>
            <w:tcMar>
              <w:top w:w="50" w:type="dxa"/>
              <w:left w:w="100" w:type="dxa"/>
            </w:tcMar>
            <w:vAlign w:val="center"/>
          </w:tcPr>
          <w:p w:rsidR="00D7643B" w:rsidRDefault="00D7643B">
            <w:pPr>
              <w:spacing w:after="0"/>
              <w:ind w:left="135"/>
              <w:jc w:val="center"/>
            </w:pPr>
          </w:p>
        </w:tc>
        <w:tc>
          <w:tcPr>
            <w:tcW w:w="2757"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12">
              <w:r>
                <w:rPr>
                  <w:rFonts w:ascii="Times New Roman" w:hAnsi="Times New Roman"/>
                  <w:color w:val="0000FF"/>
                  <w:u w:val="single"/>
                </w:rPr>
                <w:t>http://allmath.ru/</w:t>
              </w:r>
            </w:hyperlink>
          </w:p>
        </w:tc>
      </w:tr>
      <w:tr w:rsidR="00D7643B">
        <w:trPr>
          <w:trHeight w:val="144"/>
          <w:tblCellSpacing w:w="20" w:type="nil"/>
        </w:trPr>
        <w:tc>
          <w:tcPr>
            <w:tcW w:w="485" w:type="dxa"/>
            <w:tcMar>
              <w:top w:w="50" w:type="dxa"/>
              <w:left w:w="100" w:type="dxa"/>
            </w:tcMar>
            <w:vAlign w:val="center"/>
          </w:tcPr>
          <w:p w:rsidR="00D7643B" w:rsidRDefault="00884C70">
            <w:pPr>
              <w:spacing w:after="0"/>
            </w:pPr>
            <w:r>
              <w:rPr>
                <w:rFonts w:ascii="Times New Roman" w:hAnsi="Times New Roman"/>
                <w:color w:val="000000"/>
                <w:sz w:val="24"/>
              </w:rPr>
              <w:t>2</w:t>
            </w:r>
          </w:p>
        </w:tc>
        <w:tc>
          <w:tcPr>
            <w:tcW w:w="2640"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643B" w:rsidRDefault="00D7643B">
            <w:pPr>
              <w:spacing w:after="0"/>
              <w:ind w:left="135"/>
              <w:jc w:val="center"/>
            </w:pPr>
          </w:p>
        </w:tc>
        <w:tc>
          <w:tcPr>
            <w:tcW w:w="2757"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13">
              <w:r>
                <w:rPr>
                  <w:rFonts w:ascii="Times New Roman" w:hAnsi="Times New Roman"/>
                  <w:color w:val="0000FF"/>
                  <w:u w:val="single"/>
                </w:rPr>
                <w:t>http://allmath.ru/</w:t>
              </w:r>
            </w:hyperlink>
          </w:p>
        </w:tc>
      </w:tr>
      <w:tr w:rsidR="00D7643B">
        <w:trPr>
          <w:trHeight w:val="144"/>
          <w:tblCellSpacing w:w="20" w:type="nil"/>
        </w:trPr>
        <w:tc>
          <w:tcPr>
            <w:tcW w:w="485" w:type="dxa"/>
            <w:tcMar>
              <w:top w:w="50" w:type="dxa"/>
              <w:left w:w="100" w:type="dxa"/>
            </w:tcMar>
            <w:vAlign w:val="center"/>
          </w:tcPr>
          <w:p w:rsidR="00D7643B" w:rsidRDefault="00884C70">
            <w:pPr>
              <w:spacing w:after="0"/>
            </w:pPr>
            <w:r>
              <w:rPr>
                <w:rFonts w:ascii="Times New Roman" w:hAnsi="Times New Roman"/>
                <w:color w:val="000000"/>
                <w:sz w:val="24"/>
              </w:rPr>
              <w:t>3</w:t>
            </w:r>
          </w:p>
        </w:tc>
        <w:tc>
          <w:tcPr>
            <w:tcW w:w="2640"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643B" w:rsidRDefault="00D7643B">
            <w:pPr>
              <w:spacing w:after="0"/>
              <w:ind w:left="135"/>
              <w:jc w:val="center"/>
            </w:pPr>
          </w:p>
        </w:tc>
        <w:tc>
          <w:tcPr>
            <w:tcW w:w="2757" w:type="dxa"/>
            <w:tcMar>
              <w:top w:w="50" w:type="dxa"/>
              <w:left w:w="100" w:type="dxa"/>
            </w:tcMar>
            <w:vAlign w:val="center"/>
          </w:tcPr>
          <w:p w:rsidR="00D7643B" w:rsidRDefault="00884C70">
            <w:pPr>
              <w:spacing w:after="0"/>
              <w:ind w:left="135"/>
            </w:pPr>
            <w:r>
              <w:rPr>
                <w:rFonts w:ascii="Times New Roman" w:hAnsi="Times New Roman"/>
                <w:color w:val="000000"/>
                <w:sz w:val="24"/>
              </w:rPr>
              <w:t>.</w:t>
            </w:r>
            <w:hyperlink r:id="rId14">
              <w:r>
                <w:rPr>
                  <w:rFonts w:ascii="Times New Roman" w:hAnsi="Times New Roman"/>
                  <w:color w:val="0000FF"/>
                  <w:u w:val="single"/>
                </w:rPr>
                <w:t>http://allmath.ru/</w:t>
              </w:r>
            </w:hyperlink>
          </w:p>
        </w:tc>
      </w:tr>
      <w:tr w:rsidR="00D7643B">
        <w:trPr>
          <w:trHeight w:val="144"/>
          <w:tblCellSpacing w:w="20" w:type="nil"/>
        </w:trPr>
        <w:tc>
          <w:tcPr>
            <w:tcW w:w="485" w:type="dxa"/>
            <w:tcMar>
              <w:top w:w="50" w:type="dxa"/>
              <w:left w:w="100" w:type="dxa"/>
            </w:tcMar>
            <w:vAlign w:val="center"/>
          </w:tcPr>
          <w:p w:rsidR="00D7643B" w:rsidRDefault="00884C70">
            <w:pPr>
              <w:spacing w:after="0"/>
            </w:pPr>
            <w:r>
              <w:rPr>
                <w:rFonts w:ascii="Times New Roman" w:hAnsi="Times New Roman"/>
                <w:color w:val="000000"/>
                <w:sz w:val="24"/>
              </w:rPr>
              <w:t>4</w:t>
            </w:r>
          </w:p>
        </w:tc>
        <w:tc>
          <w:tcPr>
            <w:tcW w:w="2640"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643B" w:rsidRDefault="00D7643B">
            <w:pPr>
              <w:spacing w:after="0"/>
              <w:ind w:left="135"/>
              <w:jc w:val="center"/>
            </w:pPr>
          </w:p>
        </w:tc>
        <w:tc>
          <w:tcPr>
            <w:tcW w:w="2757" w:type="dxa"/>
            <w:tcMar>
              <w:top w:w="50" w:type="dxa"/>
              <w:left w:w="100" w:type="dxa"/>
            </w:tcMar>
            <w:vAlign w:val="center"/>
          </w:tcPr>
          <w:p w:rsidR="00D7643B" w:rsidRDefault="00B428BD">
            <w:pPr>
              <w:spacing w:after="0"/>
              <w:ind w:left="135"/>
            </w:pPr>
            <w:hyperlink r:id="rId15">
              <w:r w:rsidR="00884C70">
                <w:rPr>
                  <w:rFonts w:ascii="Times New Roman" w:hAnsi="Times New Roman"/>
                  <w:color w:val="0000FF"/>
                  <w:u w:val="single"/>
                </w:rPr>
                <w:t>http://allmath.ru/</w:t>
              </w:r>
            </w:hyperlink>
          </w:p>
        </w:tc>
      </w:tr>
      <w:tr w:rsidR="00D7643B">
        <w:trPr>
          <w:trHeight w:val="144"/>
          <w:tblCellSpacing w:w="20" w:type="nil"/>
        </w:trPr>
        <w:tc>
          <w:tcPr>
            <w:tcW w:w="0" w:type="auto"/>
            <w:gridSpan w:val="2"/>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7643B" w:rsidRDefault="00D7643B"/>
        </w:tc>
      </w:tr>
    </w:tbl>
    <w:p w:rsidR="00D7643B" w:rsidRDefault="00D7643B">
      <w:pPr>
        <w:sectPr w:rsidR="00D7643B">
          <w:pgSz w:w="16383" w:h="11906" w:orient="landscape"/>
          <w:pgMar w:top="1134" w:right="850" w:bottom="1134" w:left="1701" w:header="720" w:footer="720" w:gutter="0"/>
          <w:cols w:space="720"/>
        </w:sectPr>
      </w:pPr>
    </w:p>
    <w:p w:rsidR="00D7643B" w:rsidRDefault="00D7643B">
      <w:pPr>
        <w:sectPr w:rsidR="00D7643B">
          <w:pgSz w:w="16383" w:h="11906" w:orient="landscape"/>
          <w:pgMar w:top="1134" w:right="850" w:bottom="1134" w:left="1701" w:header="720" w:footer="720" w:gutter="0"/>
          <w:cols w:space="720"/>
        </w:sectPr>
      </w:pPr>
    </w:p>
    <w:p w:rsidR="00D7643B" w:rsidRDefault="00884C70">
      <w:pPr>
        <w:spacing w:after="0"/>
        <w:ind w:left="120"/>
      </w:pPr>
      <w:bookmarkStart w:id="18" w:name="block-8873943"/>
      <w:bookmarkEnd w:id="17"/>
      <w:r>
        <w:rPr>
          <w:rFonts w:ascii="Times New Roman" w:hAnsi="Times New Roman"/>
          <w:b/>
          <w:color w:val="000000"/>
          <w:sz w:val="28"/>
        </w:rPr>
        <w:t xml:space="preserve"> ПОУРОЧНОЕ ПЛАНИРОВАНИЕ </w:t>
      </w:r>
    </w:p>
    <w:p w:rsidR="00D7643B" w:rsidRDefault="00884C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D7643B">
        <w:trPr>
          <w:trHeight w:val="144"/>
          <w:tblCellSpacing w:w="20" w:type="nil"/>
        </w:trPr>
        <w:tc>
          <w:tcPr>
            <w:tcW w:w="1080" w:type="dxa"/>
            <w:vMerge w:val="restart"/>
            <w:tcMar>
              <w:top w:w="50" w:type="dxa"/>
              <w:left w:w="100" w:type="dxa"/>
            </w:tcMar>
            <w:vAlign w:val="center"/>
          </w:tcPr>
          <w:p w:rsidR="00D7643B" w:rsidRDefault="00884C70">
            <w:pPr>
              <w:spacing w:after="0"/>
              <w:ind w:left="135"/>
            </w:pPr>
            <w:r>
              <w:rPr>
                <w:rFonts w:ascii="Times New Roman" w:hAnsi="Times New Roman"/>
                <w:b/>
                <w:color w:val="000000"/>
                <w:sz w:val="24"/>
              </w:rPr>
              <w:t xml:space="preserve">№ п/п </w:t>
            </w:r>
          </w:p>
          <w:p w:rsidR="00D7643B" w:rsidRDefault="00D7643B">
            <w:pPr>
              <w:spacing w:after="0"/>
              <w:ind w:left="135"/>
            </w:pPr>
          </w:p>
        </w:tc>
        <w:tc>
          <w:tcPr>
            <w:tcW w:w="6479"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7643B" w:rsidRDefault="00D7643B">
            <w:pPr>
              <w:spacing w:after="0"/>
              <w:ind w:left="135"/>
            </w:pPr>
          </w:p>
        </w:tc>
        <w:tc>
          <w:tcPr>
            <w:tcW w:w="2044" w:type="dxa"/>
            <w:tcMar>
              <w:top w:w="50" w:type="dxa"/>
              <w:left w:w="100" w:type="dxa"/>
            </w:tcMar>
            <w:vAlign w:val="center"/>
          </w:tcPr>
          <w:p w:rsidR="00D7643B" w:rsidRDefault="00884C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7643B" w:rsidRDefault="00D7643B">
            <w:pPr>
              <w:spacing w:after="0"/>
              <w:ind w:left="135"/>
            </w:pPr>
          </w:p>
        </w:tc>
      </w:tr>
      <w:tr w:rsidR="00D7643B">
        <w:trPr>
          <w:trHeight w:val="144"/>
          <w:tblCellSpacing w:w="20" w:type="nil"/>
        </w:trPr>
        <w:tc>
          <w:tcPr>
            <w:tcW w:w="0" w:type="auto"/>
            <w:vMerge/>
            <w:tcBorders>
              <w:top w:val="nil"/>
            </w:tcBorders>
            <w:tcMar>
              <w:top w:w="50" w:type="dxa"/>
              <w:left w:w="100" w:type="dxa"/>
            </w:tcMar>
          </w:tcPr>
          <w:p w:rsidR="00D7643B" w:rsidRDefault="00D7643B"/>
        </w:tc>
        <w:tc>
          <w:tcPr>
            <w:tcW w:w="0" w:type="auto"/>
            <w:vMerge/>
            <w:tcBorders>
              <w:top w:val="nil"/>
            </w:tcBorders>
            <w:tcMar>
              <w:top w:w="50" w:type="dxa"/>
              <w:left w:w="100" w:type="dxa"/>
            </w:tcMar>
          </w:tcPr>
          <w:p w:rsidR="00D7643B" w:rsidRDefault="00D7643B"/>
        </w:tc>
        <w:tc>
          <w:tcPr>
            <w:tcW w:w="2044"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643B" w:rsidRDefault="00D7643B">
            <w:pPr>
              <w:spacing w:after="0"/>
              <w:ind w:left="135"/>
            </w:pPr>
          </w:p>
        </w:tc>
        <w:tc>
          <w:tcPr>
            <w:tcW w:w="0" w:type="auto"/>
            <w:vMerge/>
            <w:tcBorders>
              <w:top w:val="nil"/>
            </w:tcBorders>
            <w:tcMar>
              <w:top w:w="50" w:type="dxa"/>
              <w:left w:w="100" w:type="dxa"/>
            </w:tcMar>
          </w:tcPr>
          <w:p w:rsidR="00D7643B" w:rsidRDefault="00D7643B"/>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Понятия: пересекающиеся плоскости, пересекающиеся прямая и плоскость</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Понятия: пересекающиеся плоскости, пересекающиеся прямая и плоскость</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w:t>
            </w:r>
          </w:p>
        </w:tc>
        <w:tc>
          <w:tcPr>
            <w:tcW w:w="6479"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w:t>
            </w:r>
          </w:p>
        </w:tc>
        <w:tc>
          <w:tcPr>
            <w:tcW w:w="6479"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28.09.2023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28.09.2023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05.10.2023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10</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05.10.2023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11</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19.10.2023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19.10.2023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26.10.2023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14</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26.10.2023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Угол между прямыми в пространстве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02.11.2023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Угол между прямыми в пространстве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02.11.2023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17</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09.11.2023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18</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09.11.2023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16.11.2023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20</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16.11.2023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21</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30.11.2023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22</w:t>
            </w:r>
          </w:p>
        </w:tc>
        <w:tc>
          <w:tcPr>
            <w:tcW w:w="6479"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30.11.2023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Прямые параллельные и перпендикулярные к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Прямые параллельные и перпендикулярные к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Признак перпендикулярности прямой и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Признак перпендикулярности прямой и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Теорема о прямой перпендикулярной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Теорема о прямой перпендикулярной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28.12.2023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30</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Теорема о прямой перпендикулярной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28.12.2023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31</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11.01.2024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11.01.2024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18.01.2024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18.01.2024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Углы в пространстве: угол между прямой и плоскостью</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25.01.2024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Двугранный угол, линейный угол двугранного угла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25.01.2024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Двугранный угол, линейный угол двугранного угла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01.02.2024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Перпендикулярность плоскостей: признак перпендикулярности двух плоскостей</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01.02.2024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Перпендикулярность плоскостей: признак перпендикулярности двух плоскостей</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08.02.2024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40</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Перпендикулярность плоскостей: признак перпендикулярности двух плоскостей</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08.02.2024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41</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22.02.2024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42</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22.02.2024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43</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29.02.2024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29.02.2024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07.03.2024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 xml:space="preserve">Призма: </w:t>
            </w:r>
            <w:r>
              <w:rPr>
                <w:rFonts w:ascii="Times New Roman" w:hAnsi="Times New Roman"/>
                <w:color w:val="000000"/>
                <w:sz w:val="24"/>
              </w:rPr>
              <w:t>n</w:t>
            </w:r>
            <w:r w:rsidRPr="00A45A31">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07.03.2024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Параллелепипед, прямоугольный параллелепипед и его свойства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14.03.2024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 xml:space="preserve">Пирамида: </w:t>
            </w:r>
            <w:r>
              <w:rPr>
                <w:rFonts w:ascii="Times New Roman" w:hAnsi="Times New Roman"/>
                <w:color w:val="000000"/>
                <w:sz w:val="24"/>
              </w:rPr>
              <w:t>n</w:t>
            </w:r>
            <w:r w:rsidRPr="00A45A31">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14.03.2024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21.03.2024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50</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Представление о правильных многогранниках: октаэдр, додекаэдр и икосаэдр.</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21.03.2024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51</w:t>
            </w:r>
          </w:p>
        </w:tc>
        <w:tc>
          <w:tcPr>
            <w:tcW w:w="6479"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04.04.2024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Вычисление элементов многогранников: рёбра, диагонали, углы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04.04.2024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11.04.2024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11.04.2024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Контрольная работа по теме "Многогранники"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18.04.2024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56</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18.04.2024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57</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25.04.2024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58</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25.04.2024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59</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02.05.2024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60</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02.05.2024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61</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08.05.2024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62</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08.05.2024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63</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16.05.2024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Контрольная работа по теме "Объёмы многогранников"</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16.05.2024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20.05.2024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20.05.2024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67</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23.05.2024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23.05.2024 </w:t>
            </w:r>
          </w:p>
        </w:tc>
      </w:tr>
      <w:tr w:rsidR="00D7643B">
        <w:trPr>
          <w:trHeight w:val="144"/>
          <w:tblCellSpacing w:w="20" w:type="nil"/>
        </w:trPr>
        <w:tc>
          <w:tcPr>
            <w:tcW w:w="0" w:type="auto"/>
            <w:gridSpan w:val="2"/>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D7643B" w:rsidRDefault="00D7643B"/>
        </w:tc>
      </w:tr>
    </w:tbl>
    <w:p w:rsidR="00D7643B" w:rsidRDefault="00D7643B">
      <w:pPr>
        <w:sectPr w:rsidR="00D7643B">
          <w:pgSz w:w="16383" w:h="11906" w:orient="landscape"/>
          <w:pgMar w:top="1134" w:right="850" w:bottom="1134" w:left="1701" w:header="720" w:footer="720" w:gutter="0"/>
          <w:cols w:space="720"/>
        </w:sectPr>
      </w:pPr>
    </w:p>
    <w:p w:rsidR="00D7643B" w:rsidRDefault="00884C7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D7643B">
        <w:trPr>
          <w:trHeight w:val="144"/>
          <w:tblCellSpacing w:w="20" w:type="nil"/>
        </w:trPr>
        <w:tc>
          <w:tcPr>
            <w:tcW w:w="1080" w:type="dxa"/>
            <w:vMerge w:val="restart"/>
            <w:tcMar>
              <w:top w:w="50" w:type="dxa"/>
              <w:left w:w="100" w:type="dxa"/>
            </w:tcMar>
            <w:vAlign w:val="center"/>
          </w:tcPr>
          <w:p w:rsidR="00D7643B" w:rsidRDefault="00884C70">
            <w:pPr>
              <w:spacing w:after="0"/>
              <w:ind w:left="135"/>
            </w:pPr>
            <w:r>
              <w:rPr>
                <w:rFonts w:ascii="Times New Roman" w:hAnsi="Times New Roman"/>
                <w:b/>
                <w:color w:val="000000"/>
                <w:sz w:val="24"/>
              </w:rPr>
              <w:t xml:space="preserve">№ п/п </w:t>
            </w:r>
          </w:p>
          <w:p w:rsidR="00D7643B" w:rsidRDefault="00D7643B">
            <w:pPr>
              <w:spacing w:after="0"/>
              <w:ind w:left="135"/>
            </w:pPr>
          </w:p>
        </w:tc>
        <w:tc>
          <w:tcPr>
            <w:tcW w:w="6479"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7643B" w:rsidRDefault="00D7643B">
            <w:pPr>
              <w:spacing w:after="0"/>
              <w:ind w:left="135"/>
            </w:pPr>
          </w:p>
        </w:tc>
        <w:tc>
          <w:tcPr>
            <w:tcW w:w="2044" w:type="dxa"/>
            <w:tcMar>
              <w:top w:w="50" w:type="dxa"/>
              <w:left w:w="100" w:type="dxa"/>
            </w:tcMar>
            <w:vAlign w:val="center"/>
          </w:tcPr>
          <w:p w:rsidR="00D7643B" w:rsidRDefault="00884C7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7643B" w:rsidRDefault="00D7643B">
            <w:pPr>
              <w:spacing w:after="0"/>
              <w:ind w:left="135"/>
            </w:pPr>
          </w:p>
        </w:tc>
      </w:tr>
      <w:tr w:rsidR="00D7643B">
        <w:trPr>
          <w:trHeight w:val="144"/>
          <w:tblCellSpacing w:w="20" w:type="nil"/>
        </w:trPr>
        <w:tc>
          <w:tcPr>
            <w:tcW w:w="0" w:type="auto"/>
            <w:vMerge/>
            <w:tcBorders>
              <w:top w:val="nil"/>
            </w:tcBorders>
            <w:tcMar>
              <w:top w:w="50" w:type="dxa"/>
              <w:left w:w="100" w:type="dxa"/>
            </w:tcMar>
          </w:tcPr>
          <w:p w:rsidR="00D7643B" w:rsidRDefault="00D7643B"/>
        </w:tc>
        <w:tc>
          <w:tcPr>
            <w:tcW w:w="0" w:type="auto"/>
            <w:vMerge/>
            <w:tcBorders>
              <w:top w:val="nil"/>
            </w:tcBorders>
            <w:tcMar>
              <w:top w:w="50" w:type="dxa"/>
              <w:left w:w="100" w:type="dxa"/>
            </w:tcMar>
          </w:tcPr>
          <w:p w:rsidR="00D7643B" w:rsidRDefault="00D7643B"/>
        </w:tc>
        <w:tc>
          <w:tcPr>
            <w:tcW w:w="2044" w:type="dxa"/>
            <w:tcMar>
              <w:top w:w="50" w:type="dxa"/>
              <w:left w:w="100" w:type="dxa"/>
            </w:tcMar>
            <w:vAlign w:val="center"/>
          </w:tcPr>
          <w:p w:rsidR="00D7643B" w:rsidRDefault="00884C7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643B" w:rsidRDefault="00D7643B">
            <w:pPr>
              <w:spacing w:after="0"/>
              <w:ind w:left="135"/>
            </w:pPr>
          </w:p>
        </w:tc>
        <w:tc>
          <w:tcPr>
            <w:tcW w:w="0" w:type="auto"/>
            <w:vMerge/>
            <w:tcBorders>
              <w:top w:val="nil"/>
            </w:tcBorders>
            <w:tcMar>
              <w:top w:w="50" w:type="dxa"/>
              <w:left w:w="100" w:type="dxa"/>
            </w:tcMar>
          </w:tcPr>
          <w:p w:rsidR="00D7643B" w:rsidRDefault="00D7643B"/>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Сфера и шар: центр, радиус, диаметр; площадь поверхности сферы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05.09.2024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12.09.2024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w:t>
            </w:r>
          </w:p>
        </w:tc>
        <w:tc>
          <w:tcPr>
            <w:tcW w:w="6479"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19.09.2024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26.09.2024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03.10.2024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17.10.2024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24.10.2024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31.10.2024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Усечённый конус: образующие и высота; основания и боковая поверхность</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07.11.2024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10</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14.11.2024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11</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Комбинация тел вращения и многогранников</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28.11.2024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05.12.2024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Понятие об объёме. Основные свойства объёмов тел</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12.12.2024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14</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19.12.2024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Объём шара и площадь сферы</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26.12.2024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09.01.2025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Контрольная работа по темам "Тела вращения" и "Объемы тел"</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16.01.2025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Вектор на плоскости и в пространстве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23.01.2025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19</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30.01.2025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20</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06.02.2025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21</w:t>
            </w:r>
          </w:p>
        </w:tc>
        <w:tc>
          <w:tcPr>
            <w:tcW w:w="6479" w:type="dxa"/>
            <w:tcMar>
              <w:top w:w="50" w:type="dxa"/>
              <w:left w:w="100" w:type="dxa"/>
            </w:tcMar>
            <w:vAlign w:val="center"/>
          </w:tcPr>
          <w:p w:rsidR="00D7643B" w:rsidRDefault="00884C70">
            <w:pPr>
              <w:spacing w:after="0"/>
              <w:ind w:left="135"/>
            </w:pPr>
            <w:r w:rsidRPr="00A45A31">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20.02.2025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Решение задач, связанных с применением правил действий с векторами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27.02.2025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23</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06.03.2025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Угол между векторами. Скалярное произведение векторов</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13.03.2025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25</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Вычисление углов между прямыми и плоскостями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21.03.2025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26</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Координатно-векторный метод при решении геометрических задач</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03.04.2025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27</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Контрольная работа по теме "Векторы и координаты в пространстве"</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10.04.2025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28</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17.04.2025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29</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24.04.2025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30</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30.04.2025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31</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02.05.2025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32</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08.05.2025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33</w:t>
            </w:r>
          </w:p>
        </w:tc>
        <w:tc>
          <w:tcPr>
            <w:tcW w:w="6479" w:type="dxa"/>
            <w:tcMar>
              <w:top w:w="50" w:type="dxa"/>
              <w:left w:w="100" w:type="dxa"/>
            </w:tcMar>
            <w:vAlign w:val="center"/>
          </w:tcPr>
          <w:p w:rsidR="00D7643B" w:rsidRDefault="00884C7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D7643B" w:rsidRDefault="00884C70">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15.05.2025 </w:t>
            </w:r>
          </w:p>
        </w:tc>
      </w:tr>
      <w:tr w:rsidR="00D7643B">
        <w:trPr>
          <w:trHeight w:val="144"/>
          <w:tblCellSpacing w:w="20" w:type="nil"/>
        </w:trPr>
        <w:tc>
          <w:tcPr>
            <w:tcW w:w="1080" w:type="dxa"/>
            <w:tcMar>
              <w:top w:w="50" w:type="dxa"/>
              <w:left w:w="100" w:type="dxa"/>
            </w:tcMar>
            <w:vAlign w:val="center"/>
          </w:tcPr>
          <w:p w:rsidR="00D7643B" w:rsidRDefault="00884C70">
            <w:pPr>
              <w:spacing w:after="0"/>
            </w:pPr>
            <w:r>
              <w:rPr>
                <w:rFonts w:ascii="Times New Roman" w:hAnsi="Times New Roman"/>
                <w:color w:val="000000"/>
                <w:sz w:val="24"/>
              </w:rPr>
              <w:t>34</w:t>
            </w:r>
          </w:p>
        </w:tc>
        <w:tc>
          <w:tcPr>
            <w:tcW w:w="6479" w:type="dxa"/>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Повторение, обобщение и систематизация знаний</w:t>
            </w:r>
          </w:p>
        </w:tc>
        <w:tc>
          <w:tcPr>
            <w:tcW w:w="2044"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7643B" w:rsidRDefault="00884C70">
            <w:pPr>
              <w:spacing w:after="0"/>
              <w:ind w:left="135"/>
            </w:pPr>
            <w:r>
              <w:rPr>
                <w:rFonts w:ascii="Times New Roman" w:hAnsi="Times New Roman"/>
                <w:color w:val="000000"/>
                <w:sz w:val="24"/>
              </w:rPr>
              <w:t xml:space="preserve"> 22.05.2025 </w:t>
            </w:r>
          </w:p>
        </w:tc>
      </w:tr>
      <w:tr w:rsidR="00D7643B">
        <w:trPr>
          <w:trHeight w:val="144"/>
          <w:tblCellSpacing w:w="20" w:type="nil"/>
        </w:trPr>
        <w:tc>
          <w:tcPr>
            <w:tcW w:w="0" w:type="auto"/>
            <w:gridSpan w:val="2"/>
            <w:tcMar>
              <w:top w:w="50" w:type="dxa"/>
              <w:left w:w="100" w:type="dxa"/>
            </w:tcMar>
            <w:vAlign w:val="center"/>
          </w:tcPr>
          <w:p w:rsidR="00D7643B" w:rsidRPr="00A45A31" w:rsidRDefault="00884C70">
            <w:pPr>
              <w:spacing w:after="0"/>
              <w:ind w:left="135"/>
              <w:rPr>
                <w:lang w:val="ru-RU"/>
              </w:rPr>
            </w:pPr>
            <w:r w:rsidRPr="00A45A31">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D7643B" w:rsidRDefault="00884C70">
            <w:pPr>
              <w:spacing w:after="0"/>
              <w:ind w:left="135"/>
              <w:jc w:val="center"/>
            </w:pPr>
            <w:r w:rsidRPr="00A45A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D7643B" w:rsidRDefault="00D7643B"/>
        </w:tc>
      </w:tr>
    </w:tbl>
    <w:p w:rsidR="00D7643B" w:rsidRDefault="00D7643B">
      <w:pPr>
        <w:sectPr w:rsidR="00D7643B">
          <w:pgSz w:w="16383" w:h="11906" w:orient="landscape"/>
          <w:pgMar w:top="1134" w:right="850" w:bottom="1134" w:left="1701" w:header="720" w:footer="720" w:gutter="0"/>
          <w:cols w:space="720"/>
        </w:sectPr>
      </w:pPr>
    </w:p>
    <w:p w:rsidR="00D7643B" w:rsidRDefault="00D7643B">
      <w:pPr>
        <w:sectPr w:rsidR="00D7643B">
          <w:pgSz w:w="16383" w:h="11906" w:orient="landscape"/>
          <w:pgMar w:top="1134" w:right="850" w:bottom="1134" w:left="1701" w:header="720" w:footer="720" w:gutter="0"/>
          <w:cols w:space="720"/>
        </w:sectPr>
      </w:pPr>
    </w:p>
    <w:p w:rsidR="00D7643B" w:rsidRDefault="00884C70">
      <w:pPr>
        <w:spacing w:after="0"/>
        <w:ind w:left="120"/>
      </w:pPr>
      <w:bookmarkStart w:id="19" w:name="block-8873944"/>
      <w:bookmarkEnd w:id="18"/>
      <w:r>
        <w:rPr>
          <w:rFonts w:ascii="Times New Roman" w:hAnsi="Times New Roman"/>
          <w:b/>
          <w:color w:val="000000"/>
          <w:sz w:val="28"/>
        </w:rPr>
        <w:t>УЧЕБНО-МЕТОДИЧЕСКОЕ ОБЕСПЕЧЕНИЕ ОБРАЗОВАТЕЛЬНОГО ПРОЦЕССА</w:t>
      </w:r>
    </w:p>
    <w:p w:rsidR="00D7643B" w:rsidRDefault="00884C70">
      <w:pPr>
        <w:spacing w:after="0" w:line="480" w:lineRule="auto"/>
        <w:ind w:left="120"/>
      </w:pPr>
      <w:r>
        <w:rPr>
          <w:rFonts w:ascii="Times New Roman" w:hAnsi="Times New Roman"/>
          <w:b/>
          <w:color w:val="000000"/>
          <w:sz w:val="28"/>
        </w:rPr>
        <w:t>ОБЯЗАТЕЛЬНЫЕ УЧЕБНЫЕ МАТЕРИАЛЫ ДЛЯ УЧЕНИКА</w:t>
      </w:r>
    </w:p>
    <w:p w:rsidR="00D7643B" w:rsidRPr="00A45A31" w:rsidRDefault="00884C70">
      <w:pPr>
        <w:spacing w:after="0" w:line="480" w:lineRule="auto"/>
        <w:ind w:left="120"/>
        <w:rPr>
          <w:lang w:val="ru-RU"/>
        </w:rPr>
      </w:pPr>
      <w:r w:rsidRPr="00A45A31">
        <w:rPr>
          <w:rFonts w:ascii="Times New Roman" w:hAnsi="Times New Roman"/>
          <w:color w:val="000000"/>
          <w:sz w:val="28"/>
          <w:lang w:val="ru-RU"/>
        </w:rPr>
        <w:t>​‌</w:t>
      </w:r>
      <w:bookmarkStart w:id="20" w:name="84bc9461-5945-455e-bb0e-0c5e149e6775"/>
      <w:r w:rsidRPr="00A45A31">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w:t>
      </w:r>
      <w:proofErr w:type="gramStart"/>
      <w:r w:rsidRPr="00A45A31">
        <w:rPr>
          <w:rFonts w:ascii="Times New Roman" w:hAnsi="Times New Roman"/>
          <w:color w:val="000000"/>
          <w:sz w:val="28"/>
          <w:lang w:val="ru-RU"/>
        </w:rPr>
        <w:t>Просвещение»</w:t>
      </w:r>
      <w:bookmarkEnd w:id="20"/>
      <w:r w:rsidRPr="00A45A31">
        <w:rPr>
          <w:rFonts w:ascii="Times New Roman" w:hAnsi="Times New Roman"/>
          <w:color w:val="000000"/>
          <w:sz w:val="28"/>
          <w:lang w:val="ru-RU"/>
        </w:rPr>
        <w:t>‌</w:t>
      </w:r>
      <w:proofErr w:type="gramEnd"/>
      <w:r w:rsidRPr="00A45A31">
        <w:rPr>
          <w:rFonts w:ascii="Times New Roman" w:hAnsi="Times New Roman"/>
          <w:color w:val="000000"/>
          <w:sz w:val="28"/>
          <w:lang w:val="ru-RU"/>
        </w:rPr>
        <w:t>​</w:t>
      </w:r>
    </w:p>
    <w:p w:rsidR="00D7643B" w:rsidRPr="00A45A31" w:rsidRDefault="00884C70">
      <w:pPr>
        <w:spacing w:after="0" w:line="480" w:lineRule="auto"/>
        <w:ind w:left="120"/>
        <w:rPr>
          <w:lang w:val="ru-RU"/>
        </w:rPr>
      </w:pPr>
      <w:r w:rsidRPr="00A45A31">
        <w:rPr>
          <w:rFonts w:ascii="Times New Roman" w:hAnsi="Times New Roman"/>
          <w:color w:val="000000"/>
          <w:sz w:val="28"/>
          <w:lang w:val="ru-RU"/>
        </w:rPr>
        <w:t>​‌‌</w:t>
      </w:r>
    </w:p>
    <w:p w:rsidR="00D7643B" w:rsidRPr="00A45A31" w:rsidRDefault="00884C70">
      <w:pPr>
        <w:spacing w:after="0"/>
        <w:ind w:left="120"/>
        <w:rPr>
          <w:lang w:val="ru-RU"/>
        </w:rPr>
      </w:pPr>
      <w:r w:rsidRPr="00A45A31">
        <w:rPr>
          <w:rFonts w:ascii="Times New Roman" w:hAnsi="Times New Roman"/>
          <w:color w:val="000000"/>
          <w:sz w:val="28"/>
          <w:lang w:val="ru-RU"/>
        </w:rPr>
        <w:t>​</w:t>
      </w:r>
    </w:p>
    <w:p w:rsidR="00D7643B" w:rsidRPr="00A45A31" w:rsidRDefault="00884C70">
      <w:pPr>
        <w:spacing w:after="0" w:line="480" w:lineRule="auto"/>
        <w:ind w:left="120"/>
        <w:rPr>
          <w:lang w:val="ru-RU"/>
        </w:rPr>
      </w:pPr>
      <w:r w:rsidRPr="00A45A31">
        <w:rPr>
          <w:rFonts w:ascii="Times New Roman" w:hAnsi="Times New Roman"/>
          <w:b/>
          <w:color w:val="000000"/>
          <w:sz w:val="28"/>
          <w:lang w:val="ru-RU"/>
        </w:rPr>
        <w:t>МЕТОДИЧЕСКИЕ МАТЕРИАЛЫ ДЛЯ УЧИТЕЛЯ</w:t>
      </w:r>
    </w:p>
    <w:p w:rsidR="00D7643B" w:rsidRPr="00A45A31" w:rsidRDefault="00884C70">
      <w:pPr>
        <w:spacing w:after="0" w:line="480" w:lineRule="auto"/>
        <w:ind w:left="120"/>
        <w:rPr>
          <w:lang w:val="ru-RU"/>
        </w:rPr>
      </w:pPr>
      <w:r w:rsidRPr="00A45A31">
        <w:rPr>
          <w:rFonts w:ascii="Times New Roman" w:hAnsi="Times New Roman"/>
          <w:color w:val="000000"/>
          <w:sz w:val="28"/>
          <w:lang w:val="ru-RU"/>
        </w:rPr>
        <w:t>​‌6. Учебник « Геометрия 10-11» ( Л.С. Атанасян, В.Ф. Бутузов, С.Б. Кадомцев и др. – М.: Просвещение, 2019).</w:t>
      </w:r>
      <w:r w:rsidRPr="00A45A31">
        <w:rPr>
          <w:sz w:val="28"/>
          <w:lang w:val="ru-RU"/>
        </w:rPr>
        <w:br/>
      </w:r>
      <w:r w:rsidRPr="00A45A31">
        <w:rPr>
          <w:rFonts w:ascii="Times New Roman" w:hAnsi="Times New Roman"/>
          <w:color w:val="000000"/>
          <w:sz w:val="28"/>
          <w:lang w:val="ru-RU"/>
        </w:rPr>
        <w:t xml:space="preserve"> </w:t>
      </w:r>
      <w:r w:rsidRPr="00C87823">
        <w:rPr>
          <w:rFonts w:ascii="Times New Roman" w:hAnsi="Times New Roman"/>
          <w:color w:val="000000"/>
          <w:sz w:val="28"/>
          <w:lang w:val="ru-RU"/>
        </w:rPr>
        <w:t xml:space="preserve">7. Зив Б.Г. Задачи к урокам геометрии. </w:t>
      </w:r>
      <w:r w:rsidRPr="00A45A31">
        <w:rPr>
          <w:rFonts w:ascii="Times New Roman" w:hAnsi="Times New Roman"/>
          <w:color w:val="000000"/>
          <w:sz w:val="28"/>
          <w:lang w:val="ru-RU"/>
        </w:rPr>
        <w:t>7-11 классы. – С.-Петербург, 2010.</w:t>
      </w:r>
      <w:r w:rsidRPr="00A45A31">
        <w:rPr>
          <w:sz w:val="28"/>
          <w:lang w:val="ru-RU"/>
        </w:rPr>
        <w:br/>
      </w:r>
      <w:r w:rsidRPr="00A45A31">
        <w:rPr>
          <w:rFonts w:ascii="Times New Roman" w:hAnsi="Times New Roman"/>
          <w:color w:val="000000"/>
          <w:sz w:val="28"/>
          <w:lang w:val="ru-RU"/>
        </w:rPr>
        <w:t xml:space="preserve"> 8. И.Ф. Шарыгин. Геометрия. Задачник 9-11 классы. Учебное пособие. Москва. Издательский дом «Дрофа»</w:t>
      </w:r>
      <w:r w:rsidRPr="00A45A31">
        <w:rPr>
          <w:sz w:val="28"/>
          <w:lang w:val="ru-RU"/>
        </w:rPr>
        <w:br/>
      </w:r>
      <w:r w:rsidRPr="00A45A31">
        <w:rPr>
          <w:rFonts w:ascii="Times New Roman" w:hAnsi="Times New Roman"/>
          <w:color w:val="000000"/>
          <w:sz w:val="28"/>
          <w:lang w:val="ru-RU"/>
        </w:rPr>
        <w:t xml:space="preserve"> 9. С.М. Саакян, В.Ф. Бутузов Изучение геометрии в 10-11 классах. Методические рекомендации к учебнику Книга для учителя М. Просвещение 2010</w:t>
      </w:r>
      <w:r w:rsidRPr="00A45A31">
        <w:rPr>
          <w:sz w:val="28"/>
          <w:lang w:val="ru-RU"/>
        </w:rPr>
        <w:br/>
      </w:r>
      <w:r w:rsidRPr="00A45A31">
        <w:rPr>
          <w:rFonts w:ascii="Times New Roman" w:hAnsi="Times New Roman"/>
          <w:color w:val="000000"/>
          <w:sz w:val="28"/>
          <w:lang w:val="ru-RU"/>
        </w:rPr>
        <w:t xml:space="preserve"> 10. С.М. Саакян, В.Ф. Бутузов Рабочие тетради по геометрии в 10-11 классы. М. Просвещение 2010</w:t>
      </w:r>
      <w:r w:rsidRPr="00A45A31">
        <w:rPr>
          <w:sz w:val="28"/>
          <w:lang w:val="ru-RU"/>
        </w:rPr>
        <w:br/>
      </w:r>
      <w:bookmarkStart w:id="21" w:name="956ead15-d30b-4553-b176-b0c943a4daa1"/>
      <w:bookmarkEnd w:id="21"/>
      <w:r w:rsidRPr="00A45A31">
        <w:rPr>
          <w:rFonts w:ascii="Times New Roman" w:hAnsi="Times New Roman"/>
          <w:color w:val="000000"/>
          <w:sz w:val="28"/>
          <w:lang w:val="ru-RU"/>
        </w:rPr>
        <w:t>‌​</w:t>
      </w:r>
    </w:p>
    <w:p w:rsidR="00D7643B" w:rsidRPr="00A45A31" w:rsidRDefault="00D7643B">
      <w:pPr>
        <w:spacing w:after="0"/>
        <w:ind w:left="120"/>
        <w:rPr>
          <w:lang w:val="ru-RU"/>
        </w:rPr>
      </w:pPr>
    </w:p>
    <w:p w:rsidR="00D7643B" w:rsidRPr="00A45A31" w:rsidRDefault="00884C70">
      <w:pPr>
        <w:spacing w:after="0" w:line="480" w:lineRule="auto"/>
        <w:ind w:left="120"/>
        <w:rPr>
          <w:lang w:val="ru-RU"/>
        </w:rPr>
      </w:pPr>
      <w:r w:rsidRPr="00A45A31">
        <w:rPr>
          <w:rFonts w:ascii="Times New Roman" w:hAnsi="Times New Roman"/>
          <w:b/>
          <w:color w:val="000000"/>
          <w:sz w:val="28"/>
          <w:lang w:val="ru-RU"/>
        </w:rPr>
        <w:t>ЦИФРОВЫЕ ОБРАЗОВАТЕЛЬНЫЕ РЕСУРСЫ И РЕСУРСЫ СЕТИ ИНТЕРНЕТ</w:t>
      </w:r>
    </w:p>
    <w:p w:rsidR="00D7643B" w:rsidRDefault="00884C70">
      <w:pPr>
        <w:spacing w:after="0" w:line="480" w:lineRule="auto"/>
        <w:ind w:left="120"/>
      </w:pPr>
      <w:r w:rsidRPr="00A45A31">
        <w:rPr>
          <w:rFonts w:ascii="Times New Roman" w:hAnsi="Times New Roman"/>
          <w:color w:val="000000"/>
          <w:sz w:val="28"/>
          <w:lang w:val="ru-RU"/>
        </w:rPr>
        <w:t>​</w:t>
      </w:r>
      <w:r w:rsidRPr="00A45A31">
        <w:rPr>
          <w:rFonts w:ascii="Times New Roman" w:hAnsi="Times New Roman"/>
          <w:color w:val="333333"/>
          <w:sz w:val="28"/>
          <w:lang w:val="ru-RU"/>
        </w:rPr>
        <w:t>​‌</w:t>
      </w:r>
      <w:r w:rsidRPr="00A45A31">
        <w:rPr>
          <w:rFonts w:ascii="Times New Roman" w:hAnsi="Times New Roman"/>
          <w:color w:val="000000"/>
          <w:sz w:val="28"/>
          <w:lang w:val="ru-RU"/>
        </w:rPr>
        <w:t>1. Живая математика. Институт новых технологий.</w:t>
      </w:r>
      <w:r w:rsidRPr="00A45A31">
        <w:rPr>
          <w:sz w:val="28"/>
          <w:lang w:val="ru-RU"/>
        </w:rPr>
        <w:br/>
      </w:r>
      <w:r w:rsidRPr="00A45A31">
        <w:rPr>
          <w:rFonts w:ascii="Times New Roman" w:hAnsi="Times New Roman"/>
          <w:color w:val="000000"/>
          <w:sz w:val="28"/>
          <w:lang w:val="ru-RU"/>
        </w:rPr>
        <w:t xml:space="preserve"> 2. Фестиваль педагогических идей «Открытый урок». Первое сентября.</w:t>
      </w:r>
      <w:r w:rsidRPr="00A45A31">
        <w:rPr>
          <w:sz w:val="28"/>
          <w:lang w:val="ru-RU"/>
        </w:rPr>
        <w:br/>
      </w:r>
      <w:r w:rsidRPr="00A45A31">
        <w:rPr>
          <w:rFonts w:ascii="Times New Roman" w:hAnsi="Times New Roman"/>
          <w:color w:val="000000"/>
          <w:sz w:val="28"/>
          <w:lang w:val="ru-RU"/>
        </w:rPr>
        <w:t xml:space="preserve"> 3. Уроки математики с применением информационных технологий. 5-11 классы.</w:t>
      </w:r>
      <w:r w:rsidRPr="00A45A31">
        <w:rPr>
          <w:sz w:val="28"/>
          <w:lang w:val="ru-RU"/>
        </w:rPr>
        <w:br/>
      </w:r>
      <w:r w:rsidRPr="00A45A31">
        <w:rPr>
          <w:sz w:val="28"/>
          <w:lang w:val="ru-RU"/>
        </w:rPr>
        <w:br/>
      </w:r>
      <w:r w:rsidRPr="00A45A31">
        <w:rPr>
          <w:rFonts w:ascii="Times New Roman" w:hAnsi="Times New Roman"/>
          <w:color w:val="000000"/>
          <w:sz w:val="28"/>
          <w:lang w:val="ru-RU"/>
        </w:rPr>
        <w:t xml:space="preserve"> Образовательные сайты</w:t>
      </w:r>
      <w:r w:rsidRPr="00A45A31">
        <w:rPr>
          <w:sz w:val="28"/>
          <w:lang w:val="ru-RU"/>
        </w:rPr>
        <w:br/>
      </w:r>
      <w:r w:rsidRPr="00A45A31">
        <w:rPr>
          <w:rFonts w:ascii="Times New Roman" w:hAnsi="Times New Roman"/>
          <w:color w:val="000000"/>
          <w:sz w:val="28"/>
          <w:lang w:val="ru-RU"/>
        </w:rPr>
        <w:t xml:space="preserve"> 1. </w:t>
      </w:r>
      <w:r>
        <w:rPr>
          <w:rFonts w:ascii="Times New Roman" w:hAnsi="Times New Roman"/>
          <w:color w:val="000000"/>
          <w:sz w:val="28"/>
        </w:rPr>
        <w:t>http</w:t>
      </w:r>
      <w:r w:rsidRPr="00A45A31">
        <w:rPr>
          <w:rFonts w:ascii="Times New Roman" w:hAnsi="Times New Roman"/>
          <w:color w:val="000000"/>
          <w:sz w:val="28"/>
          <w:lang w:val="ru-RU"/>
        </w:rPr>
        <w:t>://</w:t>
      </w:r>
      <w:r>
        <w:rPr>
          <w:rFonts w:ascii="Times New Roman" w:hAnsi="Times New Roman"/>
          <w:color w:val="000000"/>
          <w:sz w:val="28"/>
        </w:rPr>
        <w:t>www</w:t>
      </w:r>
      <w:r w:rsidRPr="00A45A31">
        <w:rPr>
          <w:rFonts w:ascii="Times New Roman" w:hAnsi="Times New Roman"/>
          <w:color w:val="000000"/>
          <w:sz w:val="28"/>
          <w:lang w:val="ru-RU"/>
        </w:rPr>
        <w:t>.</w:t>
      </w:r>
      <w:proofErr w:type="spellStart"/>
      <w:r>
        <w:rPr>
          <w:rFonts w:ascii="Times New Roman" w:hAnsi="Times New Roman"/>
          <w:color w:val="000000"/>
          <w:sz w:val="28"/>
        </w:rPr>
        <w:t>terver</w:t>
      </w:r>
      <w:proofErr w:type="spellEnd"/>
      <w:r w:rsidRPr="00A45A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5A31">
        <w:rPr>
          <w:rFonts w:ascii="Times New Roman" w:hAnsi="Times New Roman"/>
          <w:color w:val="000000"/>
          <w:sz w:val="28"/>
          <w:lang w:val="ru-RU"/>
        </w:rPr>
        <w:t>/ - Школьная математика. Справочник;</w:t>
      </w:r>
      <w:r w:rsidRPr="00A45A31">
        <w:rPr>
          <w:sz w:val="28"/>
          <w:lang w:val="ru-RU"/>
        </w:rPr>
        <w:br/>
      </w:r>
      <w:r w:rsidRPr="00A45A31">
        <w:rPr>
          <w:rFonts w:ascii="Times New Roman" w:hAnsi="Times New Roman"/>
          <w:color w:val="000000"/>
          <w:sz w:val="28"/>
          <w:lang w:val="ru-RU"/>
        </w:rPr>
        <w:t xml:space="preserve"> 2. </w:t>
      </w:r>
      <w:r>
        <w:rPr>
          <w:rFonts w:ascii="Times New Roman" w:hAnsi="Times New Roman"/>
          <w:color w:val="000000"/>
          <w:sz w:val="28"/>
        </w:rPr>
        <w:t>http</w:t>
      </w:r>
      <w:r w:rsidRPr="00A45A31">
        <w:rPr>
          <w:rFonts w:ascii="Times New Roman" w:hAnsi="Times New Roman"/>
          <w:color w:val="000000"/>
          <w:sz w:val="28"/>
          <w:lang w:val="ru-RU"/>
        </w:rPr>
        <w:t>://</w:t>
      </w:r>
      <w:r>
        <w:rPr>
          <w:rFonts w:ascii="Times New Roman" w:hAnsi="Times New Roman"/>
          <w:color w:val="000000"/>
          <w:sz w:val="28"/>
        </w:rPr>
        <w:t>www</w:t>
      </w:r>
      <w:r w:rsidRPr="00A45A31">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A45A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5A31">
        <w:rPr>
          <w:rFonts w:ascii="Times New Roman" w:hAnsi="Times New Roman"/>
          <w:color w:val="000000"/>
          <w:sz w:val="28"/>
          <w:lang w:val="ru-RU"/>
        </w:rPr>
        <w:t>/ - Федеральный институт педагогических измерений;</w:t>
      </w:r>
      <w:r w:rsidRPr="00A45A31">
        <w:rPr>
          <w:sz w:val="28"/>
          <w:lang w:val="ru-RU"/>
        </w:rPr>
        <w:br/>
      </w:r>
      <w:r w:rsidRPr="00A45A31">
        <w:rPr>
          <w:rFonts w:ascii="Times New Roman" w:hAnsi="Times New Roman"/>
          <w:color w:val="000000"/>
          <w:sz w:val="28"/>
          <w:lang w:val="ru-RU"/>
        </w:rPr>
        <w:t xml:space="preserve"> 3. </w:t>
      </w:r>
      <w:r>
        <w:rPr>
          <w:rFonts w:ascii="Times New Roman" w:hAnsi="Times New Roman"/>
          <w:color w:val="000000"/>
          <w:sz w:val="28"/>
        </w:rPr>
        <w:t>http</w:t>
      </w:r>
      <w:r w:rsidRPr="00A45A31">
        <w:rPr>
          <w:rFonts w:ascii="Times New Roman" w:hAnsi="Times New Roman"/>
          <w:color w:val="000000"/>
          <w:sz w:val="28"/>
          <w:lang w:val="ru-RU"/>
        </w:rPr>
        <w:t>://</w:t>
      </w:r>
      <w:r>
        <w:rPr>
          <w:rFonts w:ascii="Times New Roman" w:hAnsi="Times New Roman"/>
          <w:color w:val="000000"/>
          <w:sz w:val="28"/>
        </w:rPr>
        <w:t>www</w:t>
      </w:r>
      <w:r w:rsidRPr="00A45A31">
        <w:rPr>
          <w:rFonts w:ascii="Times New Roman" w:hAnsi="Times New Roman"/>
          <w:color w:val="000000"/>
          <w:sz w:val="28"/>
          <w:lang w:val="ru-RU"/>
        </w:rPr>
        <w:t>.</w:t>
      </w:r>
      <w:r>
        <w:rPr>
          <w:rFonts w:ascii="Times New Roman" w:hAnsi="Times New Roman"/>
          <w:color w:val="000000"/>
          <w:sz w:val="28"/>
        </w:rPr>
        <w:t>math</w:t>
      </w:r>
      <w:r w:rsidRPr="00A45A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5A31">
        <w:rPr>
          <w:rFonts w:ascii="Times New Roman" w:hAnsi="Times New Roman"/>
          <w:color w:val="000000"/>
          <w:sz w:val="28"/>
          <w:lang w:val="ru-RU"/>
        </w:rPr>
        <w:t>/ - Интернет-поддержка учителей математики;</w:t>
      </w:r>
      <w:r w:rsidRPr="00A45A31">
        <w:rPr>
          <w:sz w:val="28"/>
          <w:lang w:val="ru-RU"/>
        </w:rPr>
        <w:br/>
      </w:r>
      <w:r w:rsidRPr="00A45A31">
        <w:rPr>
          <w:rFonts w:ascii="Times New Roman" w:hAnsi="Times New Roman"/>
          <w:color w:val="000000"/>
          <w:sz w:val="28"/>
          <w:lang w:val="ru-RU"/>
        </w:rPr>
        <w:t xml:space="preserve"> 4. </w:t>
      </w:r>
      <w:r>
        <w:rPr>
          <w:rFonts w:ascii="Times New Roman" w:hAnsi="Times New Roman"/>
          <w:color w:val="000000"/>
          <w:sz w:val="28"/>
        </w:rPr>
        <w:t>http</w:t>
      </w:r>
      <w:r w:rsidRPr="00A45A31">
        <w:rPr>
          <w:rFonts w:ascii="Times New Roman" w:hAnsi="Times New Roman"/>
          <w:color w:val="000000"/>
          <w:sz w:val="28"/>
          <w:lang w:val="ru-RU"/>
        </w:rPr>
        <w:t>://</w:t>
      </w:r>
      <w:r>
        <w:rPr>
          <w:rFonts w:ascii="Times New Roman" w:hAnsi="Times New Roman"/>
          <w:color w:val="000000"/>
          <w:sz w:val="28"/>
        </w:rPr>
        <w:t>www</w:t>
      </w:r>
      <w:r w:rsidRPr="00A45A31">
        <w:rPr>
          <w:rFonts w:ascii="Times New Roman" w:hAnsi="Times New Roman"/>
          <w:color w:val="000000"/>
          <w:sz w:val="28"/>
          <w:lang w:val="ru-RU"/>
        </w:rPr>
        <w:t>.</w:t>
      </w:r>
      <w:proofErr w:type="spellStart"/>
      <w:r>
        <w:rPr>
          <w:rFonts w:ascii="Times New Roman" w:hAnsi="Times New Roman"/>
          <w:color w:val="000000"/>
          <w:sz w:val="28"/>
        </w:rPr>
        <w:t>proshkolu</w:t>
      </w:r>
      <w:proofErr w:type="spellEnd"/>
      <w:r w:rsidRPr="00A45A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5A31">
        <w:rPr>
          <w:rFonts w:ascii="Times New Roman" w:hAnsi="Times New Roman"/>
          <w:color w:val="000000"/>
          <w:sz w:val="28"/>
          <w:lang w:val="ru-RU"/>
        </w:rPr>
        <w:t>/ - Бесплатный школьный портал. Все школы России.</w:t>
      </w:r>
      <w:r w:rsidRPr="00A45A31">
        <w:rPr>
          <w:sz w:val="28"/>
          <w:lang w:val="ru-RU"/>
        </w:rPr>
        <w:br/>
      </w:r>
      <w:r w:rsidRPr="00A45A31">
        <w:rPr>
          <w:rFonts w:ascii="Times New Roman" w:hAnsi="Times New Roman"/>
          <w:color w:val="000000"/>
          <w:sz w:val="28"/>
          <w:lang w:val="ru-RU"/>
        </w:rPr>
        <w:t xml:space="preserve"> 5. </w:t>
      </w:r>
      <w:r>
        <w:rPr>
          <w:rFonts w:ascii="Times New Roman" w:hAnsi="Times New Roman"/>
          <w:color w:val="000000"/>
          <w:sz w:val="28"/>
        </w:rPr>
        <w:t>http</w:t>
      </w:r>
      <w:r w:rsidRPr="00A45A31">
        <w:rPr>
          <w:rFonts w:ascii="Times New Roman" w:hAnsi="Times New Roman"/>
          <w:color w:val="000000"/>
          <w:sz w:val="28"/>
          <w:lang w:val="ru-RU"/>
        </w:rPr>
        <w:t>://</w:t>
      </w:r>
      <w:r>
        <w:rPr>
          <w:rFonts w:ascii="Times New Roman" w:hAnsi="Times New Roman"/>
          <w:color w:val="000000"/>
          <w:sz w:val="28"/>
        </w:rPr>
        <w:t>sdamgia</w:t>
      </w:r>
      <w:r w:rsidRPr="00A45A31">
        <w:rPr>
          <w:rFonts w:ascii="Times New Roman" w:hAnsi="Times New Roman"/>
          <w:color w:val="000000"/>
          <w:sz w:val="28"/>
          <w:lang w:val="ru-RU"/>
        </w:rPr>
        <w:t>.</w:t>
      </w:r>
      <w:r>
        <w:rPr>
          <w:rFonts w:ascii="Times New Roman" w:hAnsi="Times New Roman"/>
          <w:color w:val="000000"/>
          <w:sz w:val="28"/>
        </w:rPr>
        <w:t>ru</w:t>
      </w:r>
      <w:r w:rsidRPr="00A45A31">
        <w:rPr>
          <w:rFonts w:ascii="Times New Roman" w:hAnsi="Times New Roman"/>
          <w:color w:val="000000"/>
          <w:sz w:val="28"/>
          <w:lang w:val="ru-RU"/>
        </w:rPr>
        <w:t>/ - образовательный портал для подготовки к экзаменам.</w:t>
      </w:r>
      <w:r w:rsidRPr="00A45A31">
        <w:rPr>
          <w:sz w:val="28"/>
          <w:lang w:val="ru-RU"/>
        </w:rPr>
        <w:br/>
      </w:r>
      <w:r w:rsidRPr="00A45A31">
        <w:rPr>
          <w:rFonts w:ascii="Times New Roman" w:hAnsi="Times New Roman"/>
          <w:color w:val="000000"/>
          <w:sz w:val="28"/>
          <w:lang w:val="ru-RU"/>
        </w:rPr>
        <w:t xml:space="preserve"> 6. </w:t>
      </w:r>
      <w:r>
        <w:rPr>
          <w:rFonts w:ascii="Times New Roman" w:hAnsi="Times New Roman"/>
          <w:color w:val="000000"/>
          <w:sz w:val="28"/>
        </w:rPr>
        <w:t>http</w:t>
      </w:r>
      <w:r w:rsidRPr="00A45A31">
        <w:rPr>
          <w:rFonts w:ascii="Times New Roman" w:hAnsi="Times New Roman"/>
          <w:color w:val="000000"/>
          <w:sz w:val="28"/>
          <w:lang w:val="ru-RU"/>
        </w:rPr>
        <w:t>://</w:t>
      </w:r>
      <w:r>
        <w:rPr>
          <w:rFonts w:ascii="Times New Roman" w:hAnsi="Times New Roman"/>
          <w:color w:val="000000"/>
          <w:sz w:val="28"/>
        </w:rPr>
        <w:t>egeigia</w:t>
      </w:r>
      <w:r w:rsidRPr="00A45A31">
        <w:rPr>
          <w:rFonts w:ascii="Times New Roman" w:hAnsi="Times New Roman"/>
          <w:color w:val="000000"/>
          <w:sz w:val="28"/>
          <w:lang w:val="ru-RU"/>
        </w:rPr>
        <w:t>.</w:t>
      </w:r>
      <w:r>
        <w:rPr>
          <w:rFonts w:ascii="Times New Roman" w:hAnsi="Times New Roman"/>
          <w:color w:val="000000"/>
          <w:sz w:val="28"/>
        </w:rPr>
        <w:t>ru</w:t>
      </w:r>
      <w:r w:rsidRPr="00A45A31">
        <w:rPr>
          <w:rFonts w:ascii="Times New Roman" w:hAnsi="Times New Roman"/>
          <w:color w:val="000000"/>
          <w:sz w:val="28"/>
          <w:lang w:val="ru-RU"/>
        </w:rPr>
        <w:t>/ - ЕГЭ и ОГЭ. Информационный образовательный портал. Подготовка к экзаменам.</w:t>
      </w:r>
      <w:r w:rsidRPr="00A45A31">
        <w:rPr>
          <w:sz w:val="28"/>
          <w:lang w:val="ru-RU"/>
        </w:rPr>
        <w:br/>
      </w:r>
      <w:r w:rsidRPr="00A45A31">
        <w:rPr>
          <w:sz w:val="28"/>
          <w:lang w:val="ru-RU"/>
        </w:rPr>
        <w:br/>
      </w:r>
      <w:bookmarkStart w:id="22" w:name="a38df3ac-bf82-4b9f-b5cd-98a1300f7f92"/>
      <w:bookmarkEnd w:id="22"/>
      <w:r>
        <w:rPr>
          <w:rFonts w:ascii="Times New Roman" w:hAnsi="Times New Roman"/>
          <w:color w:val="333333"/>
          <w:sz w:val="28"/>
        </w:rPr>
        <w:t>‌</w:t>
      </w:r>
      <w:r>
        <w:rPr>
          <w:rFonts w:ascii="Times New Roman" w:hAnsi="Times New Roman"/>
          <w:color w:val="000000"/>
          <w:sz w:val="28"/>
        </w:rPr>
        <w:t>​</w:t>
      </w:r>
    </w:p>
    <w:p w:rsidR="00D7643B" w:rsidRDefault="00D7643B">
      <w:pPr>
        <w:sectPr w:rsidR="00D7643B">
          <w:pgSz w:w="11906" w:h="16383"/>
          <w:pgMar w:top="1134" w:right="850" w:bottom="1134" w:left="1701" w:header="720" w:footer="720" w:gutter="0"/>
          <w:cols w:space="720"/>
        </w:sectPr>
      </w:pPr>
    </w:p>
    <w:bookmarkEnd w:id="19"/>
    <w:p w:rsidR="00884C70" w:rsidRDefault="00884C70"/>
    <w:sectPr w:rsidR="00884C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149A"/>
    <w:multiLevelType w:val="multilevel"/>
    <w:tmpl w:val="03A2B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0722FE"/>
    <w:multiLevelType w:val="multilevel"/>
    <w:tmpl w:val="2F3C69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FF59A3"/>
    <w:multiLevelType w:val="multilevel"/>
    <w:tmpl w:val="120224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FD196B"/>
    <w:multiLevelType w:val="multilevel"/>
    <w:tmpl w:val="CB725B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2E5931"/>
    <w:multiLevelType w:val="multilevel"/>
    <w:tmpl w:val="061227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B71C43"/>
    <w:multiLevelType w:val="multilevel"/>
    <w:tmpl w:val="D3D2DE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C6590C"/>
    <w:multiLevelType w:val="multilevel"/>
    <w:tmpl w:val="E3A6DC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13096B"/>
    <w:multiLevelType w:val="multilevel"/>
    <w:tmpl w:val="084C9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1"/>
  </w:num>
  <w:num w:numId="5">
    <w:abstractNumId w:val="4"/>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3B"/>
    <w:rsid w:val="00884C70"/>
    <w:rsid w:val="00A45A31"/>
    <w:rsid w:val="00B428BD"/>
    <w:rsid w:val="00C87823"/>
    <w:rsid w:val="00D76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898A"/>
  <w15:docId w15:val="{B1CAF572-6236-4016-ACC5-375D8F4A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allmath.ru/" TargetMode="External"/><Relationship Id="rId13" Type="http://schemas.openxmlformats.org/officeDocument/2006/relationships/hyperlink" Target="http://allmath.ru/" TargetMode="External"/><Relationship Id="rId3" Type="http://schemas.openxmlformats.org/officeDocument/2006/relationships/settings" Target="settings.xml"/><Relationship Id="rId7" Type="http://schemas.openxmlformats.org/officeDocument/2006/relationships/hyperlink" Target="http://allmath.ru/" TargetMode="External"/><Relationship Id="rId12" Type="http://schemas.openxmlformats.org/officeDocument/2006/relationships/hyperlink" Target="http://allmath.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llmath.ru/" TargetMode="External"/><Relationship Id="rId11" Type="http://schemas.openxmlformats.org/officeDocument/2006/relationships/hyperlink" Target="http://allmath.ru/" TargetMode="External"/><Relationship Id="rId5" Type="http://schemas.openxmlformats.org/officeDocument/2006/relationships/hyperlink" Target="http://allmath.ru/" TargetMode="External"/><Relationship Id="rId15" Type="http://schemas.openxmlformats.org/officeDocument/2006/relationships/hyperlink" Target="http://allmath.ru/" TargetMode="External"/><Relationship Id="rId10" Type="http://schemas.openxmlformats.org/officeDocument/2006/relationships/hyperlink" Target="http://allmath.ru/" TargetMode="External"/><Relationship Id="rId4" Type="http://schemas.openxmlformats.org/officeDocument/2006/relationships/webSettings" Target="webSettings.xml"/><Relationship Id="rId9" Type="http://schemas.openxmlformats.org/officeDocument/2006/relationships/hyperlink" Target="http://allmath.ru/" TargetMode="External"/><Relationship Id="rId14" Type="http://schemas.openxmlformats.org/officeDocument/2006/relationships/hyperlink" Target="http://allmat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5711</Words>
  <Characters>32557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2023-10-02T18:39:00Z</dcterms:created>
  <dcterms:modified xsi:type="dcterms:W3CDTF">2023-10-02T18:47:00Z</dcterms:modified>
</cp:coreProperties>
</file>